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pPr>
      <w:r>
        <w:rPr>
          <w:rFonts w:eastAsia="Times New Roman" w:cs="Times New Roman" w:ascii="Times New Roman" w:hAnsi="Times New Roman"/>
          <w:i/>
          <w:sz w:val="20"/>
          <w:szCs w:val="20"/>
        </w:rPr>
        <w:t xml:space="preserve">Història de la Filosofia </w:t>
      </w:r>
      <w:r>
        <w:rPr>
          <w:rFonts w:eastAsia="Times New Roman" w:cs="Times New Roman" w:ascii="Times New Roman" w:hAnsi="Times New Roman"/>
          <w:i/>
          <w:sz w:val="20"/>
          <w:szCs w:val="20"/>
        </w:rPr>
        <w:t xml:space="preserve">                                                                                                         Segon Batxillerat </w:t>
      </w:r>
      <w:r>
        <w:rPr>
          <w:rFonts w:eastAsia="Times New Roman" w:cs="Times New Roman" w:ascii="Times New Roman" w:hAnsi="Times New Roman"/>
          <w:i/>
          <w:sz w:val="20"/>
          <w:szCs w:val="20"/>
        </w:rPr>
        <w:t>B</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b/>
          <w:sz w:val="20"/>
          <w:szCs w:val="20"/>
        </w:rPr>
        <w:t>Exercici 1</w:t>
      </w:r>
      <w:r>
        <w:rPr>
          <w:rFonts w:eastAsia="Times New Roman" w:cs="Times New Roman" w:ascii="Times New Roman" w:hAnsi="Times New Roman"/>
          <w:sz w:val="20"/>
          <w:szCs w:val="20"/>
        </w:rPr>
        <w:t xml:space="preserve"> [6 punts en total]</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 xml:space="preserve">N’hi haurà prou, doncs – vaig dir – , d’anomenar, igual que abans, coneixement la primera part; pensament la segona; creença la tercera, i imaginació la quarta. I opinió aquestes dues últimes juntes, i intel.ligència les dues primeres juntes. </w:t>
      </w:r>
      <w:bookmarkStart w:id="0" w:name="__DdeLink__22_3815659695"/>
      <w:r>
        <w:rPr>
          <w:rFonts w:eastAsia="Times New Roman" w:cs="Times New Roman" w:ascii="Times New Roman" w:hAnsi="Times New Roman"/>
          <w:sz w:val="20"/>
          <w:szCs w:val="20"/>
        </w:rPr>
        <w:t>L’opinió es refereix a la generació, i la intel.ligència, a l´essència, i el que és l’essència amb relació a la generació, ho és la intel.ligència amb relació a l´opinió,</w:t>
      </w:r>
      <w:bookmarkEnd w:id="0"/>
      <w:r>
        <w:rPr>
          <w:rFonts w:eastAsia="Times New Roman" w:cs="Times New Roman" w:ascii="Times New Roman" w:hAnsi="Times New Roman"/>
          <w:sz w:val="20"/>
          <w:szCs w:val="20"/>
        </w:rPr>
        <w:t xml:space="preserve"> i el que la intel.ligència és respecte l´opinió, </w:t>
      </w:r>
      <w:r>
        <w:rPr>
          <w:rFonts w:eastAsia="Times New Roman" w:cs="Times New Roman" w:ascii="Times New Roman" w:hAnsi="Times New Roman"/>
          <w:sz w:val="20"/>
          <w:szCs w:val="20"/>
        </w:rPr>
        <w:t>ho és el coneixment respecte a la creença i el pensament respecte a la imaginació</w:t>
      </w:r>
      <w:r>
        <w:rPr>
          <w:rFonts w:eastAsia="Times New Roman" w:cs="Times New Roman" w:ascii="Times New Roman" w:hAnsi="Times New Roman"/>
          <w:sz w:val="20"/>
          <w:szCs w:val="20"/>
        </w:rPr>
        <w:t xml:space="preserve">» </w:t>
      </w:r>
      <w:r>
        <w:rPr>
          <w:rFonts w:eastAsia="Times New Roman" w:cs="Times New Roman" w:ascii="Times New Roman" w:hAnsi="Times New Roman"/>
          <w:sz w:val="20"/>
          <w:szCs w:val="20"/>
        </w:rPr>
        <w:t xml:space="preserve">PLATÓ. </w:t>
      </w:r>
      <w:r>
        <w:rPr>
          <w:rFonts w:eastAsia="Times New Roman" w:cs="Times New Roman" w:ascii="Times New Roman" w:hAnsi="Times New Roman"/>
          <w:i/>
          <w:iCs/>
          <w:sz w:val="20"/>
          <w:szCs w:val="20"/>
        </w:rPr>
        <w:t>República</w:t>
      </w:r>
      <w:r>
        <w:rPr>
          <w:rFonts w:eastAsia="Times New Roman" w:cs="Times New Roman" w:ascii="Times New Roman" w:hAnsi="Times New Roman"/>
          <w:sz w:val="20"/>
          <w:szCs w:val="20"/>
        </w:rPr>
        <w:t>. Llibre VII.</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Pregunta I.</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Feu una síntesi d'aquest text, centrant-vos en les idees principals que hi apareixen, la forma en què aquestes idees s'hi relacionen i, si n'hi ha, en l'estructura de l'argumentació que s'hi ofereix (Responeu usant, aproximadament, entre setanta i cent deu paraules). [2 punts].</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Pregunta II.</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Identifiqueu quin és el significat que tenen en el text l'expressió i el mot següents (responeu usant, aproximadament, entre cinc i vint paraules en cada cas). [1 punt]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numPr>
          <w:ilvl w:val="0"/>
          <w:numId w:val="1"/>
        </w:numPr>
        <w:ind w:left="720" w:hanging="360"/>
        <w:jc w:val="both"/>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coneixement</w:t>
      </w:r>
      <w:r>
        <w:rPr>
          <w:rFonts w:eastAsia="Times New Roman" w:cs="Times New Roman" w:ascii="Times New Roman" w:hAnsi="Times New Roman"/>
          <w:sz w:val="20"/>
          <w:szCs w:val="20"/>
        </w:rPr>
        <w:t>»</w:t>
      </w:r>
    </w:p>
    <w:p>
      <w:pPr>
        <w:pStyle w:val="Normal"/>
        <w:numPr>
          <w:ilvl w:val="0"/>
          <w:numId w:val="1"/>
        </w:numPr>
        <w:ind w:left="720" w:hanging="360"/>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essència</w:t>
      </w:r>
      <w:r>
        <w:rPr>
          <w:rFonts w:eastAsia="Times New Roman" w:cs="Times New Roman" w:ascii="Times New Roman" w:hAnsi="Times New Roman"/>
          <w:sz w:val="20"/>
          <w:szCs w:val="20"/>
        </w:rPr>
        <w: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Pregunta III.</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Considerem la següent afirmació del text: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L’opinió es refereix a la generació, i la intel.ligència, a l´essència, i el que és l’essència amb relació a la generació, ho és la intel.ligència amb relació a l´opinió</w:t>
      </w:r>
      <w:r>
        <w:rPr>
          <w:rFonts w:eastAsia="Times New Roman" w:cs="Times New Roman" w:ascii="Times New Roman" w:hAnsi="Times New Roman"/>
          <w:sz w:val="20"/>
          <w:szCs w:val="20"/>
        </w:rPr>
        <w: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Expliqueu quin és el sentit d'aquesta afirmació i de quina manera es relaciona amb les propostes filosòfiques de l'autor estudiat; indiqueu en detall com aquesta afirmació es justificaria a partir d'aquestes propostes. (En la resposta, us heu de referir als aspectes del pensament de l'autor que siguin pertinents, encara que no apareguin explícitament en el text). [3 punts].</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Exercici 2</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Considerem la següent situació:</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 xml:space="preserve">Estàs llegint, </w:t>
      </w:r>
      <w:r>
        <w:rPr>
          <w:rFonts w:eastAsia="Times New Roman" w:cs="Times New Roman" w:ascii="Times New Roman" w:hAnsi="Times New Roman"/>
          <w:sz w:val="20"/>
          <w:szCs w:val="20"/>
        </w:rPr>
        <w:t xml:space="preserve">a la biblioteca, </w:t>
      </w:r>
      <w:r>
        <w:rPr>
          <w:rFonts w:eastAsia="Times New Roman" w:cs="Times New Roman" w:ascii="Times New Roman" w:hAnsi="Times New Roman"/>
          <w:sz w:val="20"/>
          <w:szCs w:val="20"/>
        </w:rPr>
        <w:t>el llibre “</w:t>
      </w:r>
      <w:r>
        <w:rPr>
          <w:rFonts w:eastAsia="Times New Roman" w:cs="Times New Roman" w:ascii="Times New Roman" w:hAnsi="Times New Roman"/>
          <w:i/>
          <w:iCs/>
          <w:sz w:val="20"/>
          <w:szCs w:val="20"/>
        </w:rPr>
        <w:t>Descartes Esencial. No hay verdad sin evidencia</w:t>
      </w:r>
      <w:r>
        <w:rPr>
          <w:rFonts w:eastAsia="Times New Roman" w:cs="Times New Roman" w:ascii="Times New Roman" w:hAnsi="Times New Roman"/>
          <w:sz w:val="20"/>
          <w:szCs w:val="20"/>
        </w:rPr>
        <w:t xml:space="preserve">” de Ramón Sánchez, una introducció al pensament de Descartes, i et detens en aquest paràgraf: </w:t>
      </w:r>
    </w:p>
    <w:p>
      <w:pPr>
        <w:pStyle w:val="Normal"/>
        <w:jc w:val="both"/>
        <w:rPr>
          <w:rFonts w:ascii="Times New Roman" w:hAnsi="Times New Roman" w:eastAsia="Times New Roman" w:cs="Times New Roman"/>
          <w:sz w:val="20"/>
          <w:szCs w:val="20"/>
        </w:rPr>
      </w:pPr>
      <w:r>
        <w:rPr/>
      </w:r>
    </w:p>
    <w:p>
      <w:pPr>
        <w:pStyle w:val="Normal"/>
        <w:jc w:val="both"/>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 xml:space="preserve">Entenc per intuició, no el testimoni  vacil.lant dels sentits, ni el judici enganyós d´una imaginació que composa malament, sinó una concepció de la ment pura i atenta, tan clara i distinta que no cap absolutament cap dubte sobre allò que entenem”. (DESCARTES. </w:t>
      </w:r>
      <w:r>
        <w:rPr>
          <w:rFonts w:eastAsia="Times New Roman" w:cs="Times New Roman" w:ascii="Times New Roman" w:hAnsi="Times New Roman"/>
          <w:i/>
          <w:iCs/>
          <w:sz w:val="20"/>
          <w:szCs w:val="20"/>
        </w:rPr>
        <w:t>Regles per a la direcció de l´enginy. Regla III.</w:t>
      </w:r>
    </w:p>
    <w:p>
      <w:pPr>
        <w:pStyle w:val="Normal"/>
        <w:jc w:val="both"/>
        <w:rPr>
          <w:rFonts w:ascii="Times New Roman" w:hAnsi="Times New Roman" w:eastAsia="Times New Roman" w:cs="Times New Roman"/>
          <w:i/>
          <w:i/>
          <w:iCs/>
          <w:sz w:val="20"/>
          <w:szCs w:val="20"/>
        </w:rPr>
      </w:pPr>
      <w:r>
        <w:rPr/>
      </w:r>
    </w:p>
    <w:p>
      <w:pPr>
        <w:pStyle w:val="Normal"/>
        <w:jc w:val="both"/>
        <w:rPr/>
      </w:pPr>
      <w:r>
        <w:rPr>
          <w:rFonts w:eastAsia="Times New Roman" w:cs="Times New Roman" w:ascii="Times New Roman" w:hAnsi="Times New Roman"/>
          <w:i w:val="false"/>
          <w:iCs w:val="false"/>
          <w:sz w:val="20"/>
          <w:szCs w:val="20"/>
        </w:rPr>
        <w:t>Recordes, potser per anàmnesi, el paper que juga la intuició en la línia del coneixment de Plató, mires el Sol per la finestr</w:t>
      </w:r>
      <w:r>
        <w:rPr>
          <w:rFonts w:eastAsia="Times New Roman" w:cs="Times New Roman" w:ascii="Times New Roman" w:hAnsi="Times New Roman"/>
          <w:i w:val="false"/>
          <w:iCs w:val="false"/>
          <w:sz w:val="20"/>
          <w:szCs w:val="20"/>
        </w:rPr>
        <w:t>a</w:t>
      </w:r>
      <w:r>
        <w:rPr>
          <w:rFonts w:eastAsia="Times New Roman" w:cs="Times New Roman" w:ascii="Times New Roman" w:hAnsi="Times New Roman"/>
          <w:i w:val="false"/>
          <w:iCs w:val="false"/>
          <w:sz w:val="20"/>
          <w:szCs w:val="20"/>
        </w:rPr>
        <w:t xml:space="preserve"> i et fas aquesta pregunta filosòfica: </w:t>
      </w:r>
      <w:r>
        <w:rPr>
          <w:rFonts w:eastAsia="Times New Roman" w:cs="Times New Roman" w:ascii="Times New Roman" w:hAnsi="Times New Roman"/>
          <w:b/>
          <w:bCs/>
          <w:i w:val="false"/>
          <w:iCs w:val="false"/>
          <w:sz w:val="20"/>
          <w:szCs w:val="20"/>
        </w:rPr>
        <w:t>Què és la intuició en Plató i en Descartes?</w:t>
      </w:r>
      <w:r>
        <w:rPr>
          <w:rFonts w:eastAsia="Times New Roman" w:cs="Times New Roman" w:ascii="Times New Roman" w:hAnsi="Times New Roman"/>
          <w:sz w:val="20"/>
          <w:szCs w:val="20"/>
        </w:rPr>
        <w: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pPr>
      <w:r>
        <w:rPr>
          <w:rFonts w:eastAsia="Times New Roman" w:cs="Times New Roman" w:ascii="Times New Roman" w:hAnsi="Times New Roman"/>
          <w:sz w:val="20"/>
          <w:szCs w:val="20"/>
        </w:rPr>
        <w:t xml:space="preserve">Com creieu que caldria respondre a aquesta pregunta des de la perspectiva de </w:t>
      </w:r>
      <w:r>
        <w:rPr>
          <w:rFonts w:eastAsia="Times New Roman" w:cs="Times New Roman" w:ascii="Times New Roman" w:hAnsi="Times New Roman"/>
          <w:sz w:val="20"/>
          <w:szCs w:val="20"/>
        </w:rPr>
        <w:t>Plató</w:t>
      </w:r>
      <w:r>
        <w:rPr>
          <w:rFonts w:eastAsia="Times New Roman" w:cs="Times New Roman" w:ascii="Times New Roman" w:hAnsi="Times New Roman"/>
          <w:sz w:val="20"/>
          <w:szCs w:val="20"/>
        </w:rPr>
        <w:t xml:space="preserve">? Per què? Com creieu que caldria respondre aquesta pregunta des de la perspectiva de </w:t>
      </w:r>
      <w:r>
        <w:rPr>
          <w:rFonts w:eastAsia="Times New Roman" w:cs="Times New Roman" w:ascii="Times New Roman" w:hAnsi="Times New Roman"/>
          <w:sz w:val="20"/>
          <w:szCs w:val="20"/>
        </w:rPr>
        <w:t>Descartes</w:t>
      </w:r>
      <w:r>
        <w:rPr>
          <w:rFonts w:eastAsia="Times New Roman" w:cs="Times New Roman" w:ascii="Times New Roman" w:hAnsi="Times New Roman"/>
          <w:sz w:val="20"/>
          <w:szCs w:val="20"/>
        </w:rPr>
        <w:t>? Per què? Compareu els dos diferents enfocaments filosòfics sobre la base d'aquest cas concret. [2 punts].</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Exercici III</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Considereu l'afirmació següent:</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w:t>
      </w:r>
      <w:r>
        <w:rPr>
          <w:rFonts w:eastAsia="Times New Roman" w:cs="Times New Roman" w:ascii="Times New Roman" w:hAnsi="Times New Roman"/>
          <w:sz w:val="20"/>
          <w:szCs w:val="20"/>
        </w:rPr>
        <w:t>La justícia és, fins a cert punt, una qüestió d´equilibri entre les parts de l´anima de la ciutat i de cada home</w:t>
      </w:r>
      <w:r>
        <w:rPr>
          <w:rFonts w:eastAsia="Times New Roman" w:cs="Times New Roman" w:ascii="Times New Roman" w:hAnsi="Times New Roman"/>
          <w:sz w:val="20"/>
          <w:szCs w:val="20"/>
        </w:rPr>
        <w:t>»</w:t>
      </w:r>
    </w:p>
    <w:p>
      <w:pPr>
        <w:pStyle w:val="Normal"/>
        <w:jc w:val="both"/>
        <w:rPr/>
      </w:pPr>
      <w:r>
        <w:rPr>
          <w:rFonts w:eastAsia="Times New Roman" w:cs="Times New Roman" w:ascii="Times New Roman" w:hAnsi="Times New Roman"/>
          <w:i/>
          <w:iCs/>
          <w:sz w:val="20"/>
          <w:szCs w:val="20"/>
          <w:u w:val="single"/>
        </w:rPr>
        <w:t xml:space="preserve">Indiqueu si esteu d'acord o en desacord amb aquesta afirmació, tot aportant raons i justificació per al punt de vista que voleu defensar, </w:t>
      </w:r>
      <w:r>
        <w:rPr>
          <w:rFonts w:eastAsia="Times New Roman" w:cs="Times New Roman" w:ascii="Times New Roman" w:hAnsi="Times New Roman"/>
          <w:i/>
          <w:iCs/>
          <w:sz w:val="20"/>
          <w:szCs w:val="20"/>
          <w:u w:val="single"/>
        </w:rPr>
        <w:t>basant-vos no en la vostra opinió, sinó en el coneixement que teniu de Plató</w:t>
      </w:r>
      <w:r>
        <w:rPr>
          <w:rFonts w:eastAsia="Times New Roman" w:cs="Times New Roman" w:ascii="Times New Roman" w:hAnsi="Times New Roman"/>
          <w:sz w:val="20"/>
          <w:szCs w:val="20"/>
        </w:rPr>
        <w:t xml:space="preserve"> [2 punts]</w:t>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rPr/>
      </w:pPr>
      <w:r>
        <w:rPr/>
      </w:r>
    </w:p>
    <w:sectPr>
      <w:type w:val="nextPage"/>
      <w:pgSz w:w="11906" w:h="16838"/>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720" w:hanging="360"/>
      </w:pPr>
      <w:rPr>
        <w:sz w:val="20"/>
        <w:u w:val="none"/>
        <w:rFonts w:ascii="Times New Roman" w:hAnsi="Times New Roman"/>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ListLabel1">
    <w:name w:val="ListLabel 1"/>
    <w:qFormat/>
    <w:rPr>
      <w:rFonts w:ascii="Times New Roman" w:hAnsi="Times New Roman"/>
      <w:sz w:val="20"/>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2</Pages>
  <Words>515</Words>
  <Characters>2663</Characters>
  <CharactersWithSpaces>3262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2024-11-22T06:49:54Z</dcterms:modified>
  <cp:revision>2</cp:revision>
  <dc:subject/>
  <dc:title/>
</cp:coreProperties>
</file>