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1"/>
        <w:spacing w:lineRule="auto" w:line="360" w:before="480" w:after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Apunts de Filosofia — Plató: </w:t>
      </w:r>
      <w:r>
        <w:rPr>
          <w:rFonts w:ascii="Times New Roman" w:hAnsi="Times New Roman"/>
          <w:sz w:val="24"/>
          <w:szCs w:val="24"/>
        </w:rPr>
        <w:t>[Revisió 21/10/2025]</w:t>
      </w:r>
    </w:p>
    <w:p>
      <w:pPr>
        <w:pStyle w:val="Normal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  <w:t>Nivell: 2n de Batxillerat — Preparació PAU</w:t>
      </w:r>
    </w:p>
    <w:p>
      <w:pPr>
        <w:pStyle w:val="Normal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Professor: Miquel Amorós</w:t>
      </w:r>
    </w:p>
    <w:p>
      <w:pPr>
        <w:pStyle w:val="Normal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Web: </w:t>
      </w:r>
      <w:hyperlink r:id="rId2">
        <w:r>
          <w:rPr>
            <w:rStyle w:val="EnlacedeInternet"/>
            <w:rFonts w:ascii="Times New Roman" w:hAnsi="Times New Roman"/>
            <w:sz w:val="24"/>
            <w:szCs w:val="24"/>
          </w:rPr>
          <w:t>https://piensoluegosiento.com/</w:t>
        </w:r>
      </w:hyperlink>
    </w:p>
    <w:p>
      <w:pPr>
        <w:pStyle w:val="Normal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</w:p>
    <w:p>
      <w:pPr>
        <w:pStyle w:val="Ttulo4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i w:val="false"/>
          <w:iCs w:val="false"/>
          <w:sz w:val="20"/>
          <w:szCs w:val="20"/>
        </w:rPr>
        <w:t xml:space="preserve">Índex 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Breu biografia de Plató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Context històric, social i filosòfic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Sòcrates i els sofistes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 xml:space="preserve">Comentari al llibre VII de </w:t>
      </w:r>
      <w:r>
        <w:rPr>
          <w:rStyle w:val="Destacado"/>
          <w:rFonts w:ascii="Times New Roman" w:hAnsi="Times New Roman"/>
          <w:sz w:val="20"/>
          <w:szCs w:val="20"/>
        </w:rPr>
        <w:t>La República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 mite de la caverna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La línia del coneixement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Dualisme ontològic i metafísic en Plató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Heràclit i Parmènides com a antecedents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Epistemologia platònica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L’anàmnesi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Estructura del món de les Idees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Antropologia en Plató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Teoria de la metempsicosi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Mite del carro alat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Ètica platònica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Concepció de la virtut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L’ànima humana i l’ànima de la polis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Política platònica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Origen i organització de l’Estat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Crítica a la democràcia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 filòsof-rei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 xml:space="preserve">Comentaris als llibres II i IV de </w:t>
      </w:r>
      <w:r>
        <w:rPr>
          <w:rStyle w:val="Destacado"/>
          <w:rFonts w:ascii="Times New Roman" w:hAnsi="Times New Roman"/>
          <w:sz w:val="20"/>
          <w:szCs w:val="20"/>
        </w:rPr>
        <w:t>La República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Què és la justícia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Al·legoria de les lletres grosses i petites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Degeneració de l’Estat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Virtuts de les classes socials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Justícia en l’Estat i en l’individu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Tipus de govern segons Plató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Monarquia i aristocràcia</w:t>
      </w:r>
    </w:p>
    <w:p>
      <w:pPr>
        <w:pStyle w:val="Cuerpodetexto"/>
        <w:numPr>
          <w:ilvl w:val="0"/>
          <w:numId w:val="0"/>
        </w:numPr>
        <w:spacing w:lineRule="auto" w:line="360"/>
        <w:ind w:left="707" w:hanging="0"/>
        <w:jc w:val="left"/>
        <w:rPr/>
      </w:pPr>
      <w:r>
        <w:rPr>
          <w:rStyle w:val="Muydestacado"/>
          <w:rFonts w:ascii="Times New Roman" w:hAnsi="Times New Roman"/>
          <w:sz w:val="20"/>
          <w:szCs w:val="20"/>
        </w:rPr>
        <w:t>Plató i els problemes del món actual</w:t>
      </w:r>
    </w:p>
    <w:p>
      <w:pPr>
        <w:pStyle w:val="Cuerpodetexto"/>
        <w:numPr>
          <w:ilvl w:val="1"/>
          <w:numId w:val="2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Cinc exemples de vigència de la seva filosofia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1. Breus dades biogràfiques de Plató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(427 aC – 347 aC) va ser un dels pensadors més influents de la història de la filosofia occidental. Nascut a Atenes en el si d’una família aristocràtica, el seu veritable nom era </w:t>
      </w:r>
      <w:r>
        <w:rPr>
          <w:rStyle w:val="Muydestacado"/>
          <w:rFonts w:ascii="Times New Roman" w:hAnsi="Times New Roman"/>
          <w:sz w:val="24"/>
          <w:szCs w:val="24"/>
        </w:rPr>
        <w:t>Aristocles</w:t>
      </w:r>
      <w:r>
        <w:rPr>
          <w:rFonts w:ascii="Times New Roman" w:hAnsi="Times New Roman"/>
          <w:sz w:val="24"/>
          <w:szCs w:val="24"/>
        </w:rPr>
        <w:t xml:space="preserve">, però fou conegut com </w:t>
      </w:r>
      <w:r>
        <w:rPr>
          <w:rStyle w:val="Destacado"/>
          <w:rFonts w:ascii="Times New Roman" w:hAnsi="Times New Roman"/>
          <w:sz w:val="24"/>
          <w:szCs w:val="24"/>
        </w:rPr>
        <w:t>Plató</w:t>
      </w:r>
      <w:r>
        <w:rPr>
          <w:rFonts w:ascii="Times New Roman" w:hAnsi="Times New Roman"/>
          <w:sz w:val="24"/>
          <w:szCs w:val="24"/>
        </w:rPr>
        <w:t xml:space="preserve"> (derivat, segons la tradició, de </w:t>
      </w:r>
      <w:r>
        <w:rPr>
          <w:rStyle w:val="Destacado"/>
          <w:rFonts w:ascii="Times New Roman" w:hAnsi="Times New Roman"/>
          <w:sz w:val="24"/>
          <w:szCs w:val="24"/>
        </w:rPr>
        <w:t>platýs</w:t>
      </w:r>
      <w:r>
        <w:rPr>
          <w:rFonts w:ascii="Times New Roman" w:hAnsi="Times New Roman"/>
          <w:sz w:val="24"/>
          <w:szCs w:val="24"/>
        </w:rPr>
        <w:t>, «ample», potser per l’amplada de les espatlles o per la seva amplitud d’intel·lecte).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Va ser deixeble de </w:t>
      </w:r>
      <w:r>
        <w:rPr>
          <w:rStyle w:val="Muydestacado"/>
          <w:rFonts w:ascii="Times New Roman" w:hAnsi="Times New Roman"/>
          <w:sz w:val="24"/>
          <w:szCs w:val="24"/>
        </w:rPr>
        <w:t>Sòcrates</w:t>
      </w:r>
      <w:r>
        <w:rPr>
          <w:rFonts w:ascii="Times New Roman" w:hAnsi="Times New Roman"/>
          <w:sz w:val="24"/>
          <w:szCs w:val="24"/>
        </w:rPr>
        <w:t>, a qui admirava profundament i de qui heretà la convicció que el coneixement i la virtut estan intrínsecament units. La mort injusta de Sòcrates, condemnat pel tribunal atenès l’any 399 aC, el marcà decisivament i el portà a desconfiar de la democràcia atenesa i a buscar una forma de govern més justa, basada en la raó.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Després de la mort de Sòcrates, Plató va viatjar extensament: es creu que visità Egipte, la Magna Grècia i Sicília, on conegué els pitagòrics, especialment Arquites de Tarent, de qui adoptà elements matemàtics i la concepció de l’ordre harmònic de la realitat.</w:t>
        <w:br/>
        <w:t xml:space="preserve">Atenes, cap al 387 aC, fundà </w:t>
      </w:r>
      <w:r>
        <w:rPr>
          <w:rStyle w:val="Muydestacado"/>
          <w:rFonts w:ascii="Times New Roman" w:hAnsi="Times New Roman"/>
          <w:sz w:val="24"/>
          <w:szCs w:val="24"/>
        </w:rPr>
        <w:t>l’Acadèmia</w:t>
      </w:r>
      <w:r>
        <w:rPr>
          <w:rFonts w:ascii="Times New Roman" w:hAnsi="Times New Roman"/>
          <w:sz w:val="24"/>
          <w:szCs w:val="24"/>
        </w:rPr>
        <w:t>, una institució dedicada a l’ensenyament i a la investigació filosòfica i científica, que és sovint considerada la primera universitat d’Occident. L’Acadèmia va perdurar més de nou segles, fins a la seva clausura per part de Justinià el 529 dC.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producció escrita de Plató és extensa i es presenta gairebé íntegrament en forma de </w:t>
      </w:r>
      <w:r>
        <w:rPr>
          <w:rStyle w:val="Muydestacado"/>
          <w:rFonts w:ascii="Times New Roman" w:hAnsi="Times New Roman"/>
          <w:sz w:val="24"/>
          <w:szCs w:val="24"/>
        </w:rPr>
        <w:t>diàlegs</w:t>
      </w:r>
      <w:r>
        <w:rPr>
          <w:rFonts w:ascii="Times New Roman" w:hAnsi="Times New Roman"/>
          <w:sz w:val="24"/>
          <w:szCs w:val="24"/>
        </w:rPr>
        <w:t xml:space="preserve">, on diversos interlocutors, encapçalats sovint per Sòcrates, discuteixen temes filosòfics. Entre els més destacats hi trobem: </w:t>
      </w:r>
      <w:r>
        <w:rPr>
          <w:rStyle w:val="Destacado"/>
          <w:rFonts w:ascii="Times New Roman" w:hAnsi="Times New Roman"/>
          <w:sz w:val="24"/>
          <w:szCs w:val="24"/>
        </w:rPr>
        <w:t>Fedó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Style w:val="Destacado"/>
          <w:rFonts w:ascii="Times New Roman" w:hAnsi="Times New Roman"/>
          <w:sz w:val="24"/>
          <w:szCs w:val="24"/>
        </w:rPr>
        <w:t>El banquet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Style w:val="Destacado"/>
          <w:rFonts w:ascii="Times New Roman" w:hAnsi="Times New Roman"/>
          <w:sz w:val="24"/>
          <w:szCs w:val="24"/>
        </w:rPr>
        <w:t>Fedre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Style w:val="Destacado"/>
          <w:rFonts w:ascii="Times New Roman" w:hAnsi="Times New Roman"/>
          <w:sz w:val="24"/>
          <w:szCs w:val="24"/>
        </w:rPr>
        <w:t>Protàgoras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Style w:val="Destacado"/>
          <w:rFonts w:ascii="Times New Roman" w:hAnsi="Times New Roman"/>
          <w:sz w:val="24"/>
          <w:szCs w:val="24"/>
        </w:rPr>
        <w:t>Timeu</w:t>
      </w:r>
      <w:r>
        <w:rPr>
          <w:rFonts w:ascii="Times New Roman" w:hAnsi="Times New Roman"/>
          <w:sz w:val="24"/>
          <w:szCs w:val="24"/>
        </w:rPr>
        <w:t xml:space="preserve"> i, sobretot,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  <w:r>
        <w:rPr>
          <w:rFonts w:ascii="Times New Roman" w:hAnsi="Times New Roman"/>
          <w:sz w:val="24"/>
          <w:szCs w:val="24"/>
        </w:rPr>
        <w:t>, considerada la seva obra mestra, en què desenvolupa la seva teoria de les Idees, la seva antropologia i la seva filosofia política.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Plató morí a Atenes, probablement l’any 347 aC, deixant un llegat que marcaria tota la filosofia posterior, des d’Aristòtil fins a la filosofia cristiana i el pensament modern.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2. Context històric i filosòfic de Plató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 segle IV aC a Grècia és un període de profunda transformació política i cultural. Després de la </w:t>
      </w:r>
      <w:r>
        <w:rPr>
          <w:rStyle w:val="Muydestacado"/>
          <w:rFonts w:ascii="Times New Roman" w:hAnsi="Times New Roman"/>
          <w:sz w:val="24"/>
          <w:szCs w:val="24"/>
        </w:rPr>
        <w:t>Guerra del Peloponès</w:t>
      </w:r>
      <w:r>
        <w:rPr>
          <w:rFonts w:ascii="Times New Roman" w:hAnsi="Times New Roman"/>
          <w:sz w:val="24"/>
          <w:szCs w:val="24"/>
        </w:rPr>
        <w:t xml:space="preserve"> (431–404 aC), Atenes perd la seva hegemonia i entra en una etapa de crisi institucional i moral. El sistema democràtic, que havia estat motiu d’orgull durant el segle de Pèricles, es veu deteriorat per la corrupció, el populisme i la inestabilitat política.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Aquest context de decadència fa que molts pensadors, entre ells Plató, reflexionin sobre la naturalesa de la justícia, el paper de la raó i la necessitat d’un govern dirigit per savis. Per a Plató, la democràcia atenesa havia estat responsable de la mort de Sòcrates i constituïa un règim perillós, governat per la ignorància col·lectiva.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En l’àmbit cultural, Grècia vivia un moment de gran efervescència intel·lectual. La sofística havia introduït un relativisme epistemològic i moral que posava en dubte la possibilitat de conèixer la veritat o establir valors universals. En contraposició, Sòcrates i després Plató defensaren la </w:t>
      </w:r>
      <w:r>
        <w:rPr>
          <w:rStyle w:val="Muydestacado"/>
          <w:rFonts w:ascii="Times New Roman" w:hAnsi="Times New Roman"/>
          <w:sz w:val="24"/>
          <w:szCs w:val="24"/>
        </w:rPr>
        <w:t>recerca racional de la veritat</w:t>
      </w:r>
      <w:r>
        <w:rPr>
          <w:rFonts w:ascii="Times New Roman" w:hAnsi="Times New Roman"/>
          <w:sz w:val="24"/>
          <w:szCs w:val="24"/>
        </w:rPr>
        <w:t>, convençuts que hi ha valors objectius, com el Bé i la Justícia, que no depenen de les opinions individuals.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Des del punt de vista filosòfic, Plató és hereu de tres grans tradicions:</w:t>
      </w:r>
    </w:p>
    <w:p>
      <w:pPr>
        <w:pStyle w:val="Cuerpodetexto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La filosofia presocràtica</w:t>
      </w:r>
      <w:r>
        <w:rPr>
          <w:rFonts w:ascii="Times New Roman" w:hAnsi="Times New Roman"/>
          <w:sz w:val="24"/>
          <w:szCs w:val="24"/>
        </w:rPr>
        <w:t>, especialment d’Heràclit i Parmènides. Del primer adopta la idea del canvi constant en el món sensible; del segon, la convicció que l’ésser veritable és immutable i únic.</w:t>
        <w:br/>
        <w:t>Plató intentarà reconciliar-los a través de la seva teoria del dualisme ontològic.</w:t>
      </w:r>
    </w:p>
    <w:p>
      <w:pPr>
        <w:pStyle w:val="Cuerpodetexto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pensament socràtic</w:t>
      </w:r>
      <w:r>
        <w:rPr>
          <w:rFonts w:ascii="Times New Roman" w:hAnsi="Times New Roman"/>
          <w:sz w:val="24"/>
          <w:szCs w:val="24"/>
        </w:rPr>
        <w:t>, que li transmet la idea que el coneixement és condició de la virtut i que la veritat s’ha de buscar mitjançant el diàleg (maieutica).</w:t>
      </w:r>
    </w:p>
    <w:p>
      <w:pPr>
        <w:pStyle w:val="Cuerpodetexto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La matemàtica pitagòrica</w:t>
      </w:r>
      <w:r>
        <w:rPr>
          <w:rFonts w:ascii="Times New Roman" w:hAnsi="Times New Roman"/>
          <w:sz w:val="24"/>
          <w:szCs w:val="24"/>
        </w:rPr>
        <w:t>, que inspira la seva concepció de l’ordre del cosmos i la seva creença en la jerarquia racional i harmònica del món.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 resum, Plató viu en un moment de crisi política i moral, però també d’enorme creativitat intel·lectual. La seva filosofia s’erigeix com una resposta a la desorientació del seu temps, proposant un model de coneixement, d’home i d’Estat fonamentat en la raó i en la idea del Bé.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3. Sòcrates i els sofistes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comprendre adequadament el pensament de Plató, és essencial entendre el seu vincle amb </w:t>
      </w:r>
      <w:r>
        <w:rPr>
          <w:rStyle w:val="Muydestacado"/>
          <w:rFonts w:ascii="Times New Roman" w:hAnsi="Times New Roman"/>
          <w:sz w:val="24"/>
          <w:szCs w:val="24"/>
        </w:rPr>
        <w:t>Sòcrates</w:t>
      </w:r>
      <w:r>
        <w:rPr>
          <w:rFonts w:ascii="Times New Roman" w:hAnsi="Times New Roman"/>
          <w:sz w:val="24"/>
          <w:szCs w:val="24"/>
        </w:rPr>
        <w:t xml:space="preserve"> i la seva oposició als </w:t>
      </w:r>
      <w:r>
        <w:rPr>
          <w:rStyle w:val="Muydestacado"/>
          <w:rFonts w:ascii="Times New Roman" w:hAnsi="Times New Roman"/>
          <w:sz w:val="24"/>
          <w:szCs w:val="24"/>
        </w:rPr>
        <w:t>sofistes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Els </w:t>
      </w:r>
      <w:r>
        <w:rPr>
          <w:rStyle w:val="Muydestacado"/>
          <w:rFonts w:ascii="Times New Roman" w:hAnsi="Times New Roman"/>
          <w:sz w:val="24"/>
          <w:szCs w:val="24"/>
        </w:rPr>
        <w:t>sofistes</w:t>
      </w:r>
      <w:r>
        <w:rPr>
          <w:rFonts w:ascii="Times New Roman" w:hAnsi="Times New Roman"/>
          <w:sz w:val="24"/>
          <w:szCs w:val="24"/>
        </w:rPr>
        <w:t xml:space="preserve"> foren mestres professionals de la retòrica i de la persuasió que, en el context democràtic atenès, ensenyaven a parlar bé i a defensar arguments, sovint sense preocupar-se per la veritat. Figures com </w:t>
      </w:r>
      <w:r>
        <w:rPr>
          <w:rStyle w:val="Muydestacado"/>
          <w:rFonts w:ascii="Times New Roman" w:hAnsi="Times New Roman"/>
          <w:sz w:val="24"/>
          <w:szCs w:val="24"/>
        </w:rPr>
        <w:t>Protàgoras</w:t>
      </w:r>
      <w:r>
        <w:rPr>
          <w:rFonts w:ascii="Times New Roman" w:hAnsi="Times New Roman"/>
          <w:sz w:val="24"/>
          <w:szCs w:val="24"/>
        </w:rPr>
        <w:t xml:space="preserve"> i </w:t>
      </w:r>
      <w:r>
        <w:rPr>
          <w:rStyle w:val="Muydestacado"/>
          <w:rFonts w:ascii="Times New Roman" w:hAnsi="Times New Roman"/>
          <w:sz w:val="24"/>
          <w:szCs w:val="24"/>
        </w:rPr>
        <w:t>Gòrgies</w:t>
      </w:r>
      <w:r>
        <w:rPr>
          <w:rFonts w:ascii="Times New Roman" w:hAnsi="Times New Roman"/>
          <w:sz w:val="24"/>
          <w:szCs w:val="24"/>
        </w:rPr>
        <w:t xml:space="preserve"> sostenien un relativisme epistemològic: “l’home és la mesura de totes les coses”, de manera que el coneixement depèn del subjecte i no existeix una veritat universal. En l’àmbit moral, defensaven un cert escepticisme: el que és just o injust depèn de la convenció social i del context polític.</w:t>
      </w:r>
    </w:p>
    <w:p>
      <w:pPr>
        <w:pStyle w:val="Cuerpodetexto"/>
        <w:spacing w:lineRule="auto" w:line="360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Sòcrates</w:t>
      </w:r>
      <w:r>
        <w:rPr>
          <w:rFonts w:ascii="Times New Roman" w:hAnsi="Times New Roman"/>
          <w:sz w:val="24"/>
          <w:szCs w:val="24"/>
        </w:rPr>
        <w:t xml:space="preserve">, en canvi, rebutjava aquesta postura i defensava que existeix un coneixement veritable, accessible mitjançant la raó i el diàleg. No escrigué res, però Plató recull el seu pensament en els diàlegs. El mètode socràtic, anomenat </w:t>
      </w:r>
      <w:r>
        <w:rPr>
          <w:rStyle w:val="Muydestacado"/>
          <w:rFonts w:ascii="Times New Roman" w:hAnsi="Times New Roman"/>
          <w:sz w:val="24"/>
          <w:szCs w:val="24"/>
        </w:rPr>
        <w:t>maièutica</w:t>
      </w:r>
      <w:r>
        <w:rPr>
          <w:rFonts w:ascii="Times New Roman" w:hAnsi="Times New Roman"/>
          <w:sz w:val="24"/>
          <w:szCs w:val="24"/>
        </w:rPr>
        <w:t>, consisteix a interrogar el seu interlocutor per ajudar-lo a “parir” la veritat que ja duu dins seu. Sòcrates creia que ningú obra malament voluntàriament: si algú actua injustament, és perquè ignora el bé. Per això, el coneixement és condició necessària de la virtut.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adopta aquest </w:t>
      </w:r>
      <w:r>
        <w:rPr>
          <w:rStyle w:val="Muydestacado"/>
          <w:rFonts w:ascii="Times New Roman" w:hAnsi="Times New Roman"/>
          <w:sz w:val="24"/>
          <w:szCs w:val="24"/>
        </w:rPr>
        <w:t>intel·lectualisme moral</w:t>
      </w:r>
      <w:r>
        <w:rPr>
          <w:rFonts w:ascii="Times New Roman" w:hAnsi="Times New Roman"/>
          <w:sz w:val="24"/>
          <w:szCs w:val="24"/>
        </w:rPr>
        <w:t>, però el porta més enllà: mentre Sòcrates se centra en la recerca del bé i la virtut en la vida quotidiana, Plató desenvolupa un sistema filosòfic complet que abasta la metafísica, l’epistemologia, l’antropologia i la política.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seu objectiu és fonamentar racionalment allò que Sòcrates havia intuït: que només el coneixement veritable pot guiar l’home i la ciutat cap a la justícia.</w:t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 xml:space="preserve">4. El Llibre VII de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Llibre VII és, sens dubte, un dels fragments més importants i coneguts de tota l’obra platònica. En ell, Plató exposa, mitjançant imatges simbòliques, la seva concepció del coneixement i de la realitat, i també el paper que ha de tenir el filòsof en la societat.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Els dos passatges centrals són:</w:t>
      </w:r>
    </w:p>
    <w:p>
      <w:pPr>
        <w:pStyle w:val="Cuerpodetexto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Mite de la Caverna</w:t>
      </w:r>
      <w:r>
        <w:rPr>
          <w:rFonts w:ascii="Times New Roman" w:hAnsi="Times New Roman"/>
          <w:sz w:val="24"/>
          <w:szCs w:val="24"/>
        </w:rPr>
        <w:t>, que descriu el procés de l’educació de l’ànima des de la ignorància fins a la contemplació del Bé.</w:t>
      </w:r>
    </w:p>
    <w:p>
      <w:pPr>
        <w:pStyle w:val="Cuerpodetexto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La Línia del Coneixement</w:t>
      </w:r>
      <w:r>
        <w:rPr>
          <w:rFonts w:ascii="Times New Roman" w:hAnsi="Times New Roman"/>
          <w:sz w:val="24"/>
          <w:szCs w:val="24"/>
        </w:rPr>
        <w:t>, que mostra la jerarquia dels graus de coneixement i dels seus objectes.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Aquests mites no són simples metàfores literàries, sinó que expressen el cor de la metafísica platònica: la distinció entre el món sensible i el món intel·ligible, i el camí que l’ànima ha de recórrer per assolir la veritat.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4.1. El Mite de la Caverna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Plató presenta el mite de la caverna com una al·legoria del procés educatiu i del camí de l’ànima cap al coneixement. Els elements principals del relat són els següents:</w:t>
      </w:r>
    </w:p>
    <w:p>
      <w:pPr>
        <w:pStyle w:val="Cuerpodetexto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Uns </w:t>
      </w:r>
      <w:r>
        <w:rPr>
          <w:rStyle w:val="Muydestacado"/>
          <w:rFonts w:ascii="Times New Roman" w:hAnsi="Times New Roman"/>
          <w:sz w:val="24"/>
          <w:szCs w:val="24"/>
        </w:rPr>
        <w:t>presoners</w:t>
      </w:r>
      <w:r>
        <w:rPr>
          <w:rFonts w:ascii="Times New Roman" w:hAnsi="Times New Roman"/>
          <w:sz w:val="24"/>
          <w:szCs w:val="24"/>
        </w:rPr>
        <w:t xml:space="preserve"> es troben encadenats dins d’una caverna des de la infància, de manera que només poden veure la paret del fons.</w:t>
      </w:r>
    </w:p>
    <w:p>
      <w:pPr>
        <w:pStyle w:val="Cuerpodetexto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Darrere seu hi ha un </w:t>
      </w:r>
      <w:r>
        <w:rPr>
          <w:rStyle w:val="Muydestacado"/>
          <w:rFonts w:ascii="Times New Roman" w:hAnsi="Times New Roman"/>
          <w:sz w:val="24"/>
          <w:szCs w:val="24"/>
        </w:rPr>
        <w:t>foc</w:t>
      </w:r>
      <w:r>
        <w:rPr>
          <w:rFonts w:ascii="Times New Roman" w:hAnsi="Times New Roman"/>
          <w:sz w:val="24"/>
          <w:szCs w:val="24"/>
        </w:rPr>
        <w:t xml:space="preserve"> i, entre el foc i els presoners, un </w:t>
      </w:r>
      <w:r>
        <w:rPr>
          <w:rStyle w:val="Muydestacado"/>
          <w:rFonts w:ascii="Times New Roman" w:hAnsi="Times New Roman"/>
          <w:sz w:val="24"/>
          <w:szCs w:val="24"/>
        </w:rPr>
        <w:t>mur</w:t>
      </w:r>
      <w:r>
        <w:rPr>
          <w:rFonts w:ascii="Times New Roman" w:hAnsi="Times New Roman"/>
          <w:sz w:val="24"/>
          <w:szCs w:val="24"/>
        </w:rPr>
        <w:t xml:space="preserve"> darrere del qual uns homes passegen objectes que projecten ombres sobre la paret.</w:t>
      </w:r>
    </w:p>
    <w:p>
      <w:pPr>
        <w:pStyle w:val="Cuerpodetexto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Els presoners creuen que les </w:t>
      </w:r>
      <w:r>
        <w:rPr>
          <w:rStyle w:val="Muydestacado"/>
          <w:rFonts w:ascii="Times New Roman" w:hAnsi="Times New Roman"/>
          <w:sz w:val="24"/>
          <w:szCs w:val="24"/>
        </w:rPr>
        <w:t>ombres</w:t>
      </w:r>
      <w:r>
        <w:rPr>
          <w:rFonts w:ascii="Times New Roman" w:hAnsi="Times New Roman"/>
          <w:sz w:val="24"/>
          <w:szCs w:val="24"/>
        </w:rPr>
        <w:t xml:space="preserve"> són la realitat, perquè no coneixen res més.</w:t>
      </w:r>
    </w:p>
    <w:p>
      <w:pPr>
        <w:pStyle w:val="Cuerpodetexto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Si un presoner fos </w:t>
      </w:r>
      <w:r>
        <w:rPr>
          <w:rStyle w:val="Muydestacado"/>
          <w:rFonts w:ascii="Times New Roman" w:hAnsi="Times New Roman"/>
          <w:sz w:val="24"/>
          <w:szCs w:val="24"/>
        </w:rPr>
        <w:t>alliberat</w:t>
      </w:r>
      <w:r>
        <w:rPr>
          <w:rFonts w:ascii="Times New Roman" w:hAnsi="Times New Roman"/>
          <w:sz w:val="24"/>
          <w:szCs w:val="24"/>
        </w:rPr>
        <w:t xml:space="preserve">, veuria primer els objectes i el foc, i després, sortint de la caverna, descobriria el </w:t>
      </w:r>
      <w:r>
        <w:rPr>
          <w:rStyle w:val="Muydestacado"/>
          <w:rFonts w:ascii="Times New Roman" w:hAnsi="Times New Roman"/>
          <w:sz w:val="24"/>
          <w:szCs w:val="24"/>
        </w:rPr>
        <w:t>món exterior</w:t>
      </w:r>
      <w:r>
        <w:rPr>
          <w:rFonts w:ascii="Times New Roman" w:hAnsi="Times New Roman"/>
          <w:sz w:val="24"/>
          <w:szCs w:val="24"/>
        </w:rPr>
        <w:t xml:space="preserve">, amb el </w:t>
      </w:r>
      <w:r>
        <w:rPr>
          <w:rStyle w:val="Muydestacado"/>
          <w:rFonts w:ascii="Times New Roman" w:hAnsi="Times New Roman"/>
          <w:sz w:val="24"/>
          <w:szCs w:val="24"/>
        </w:rPr>
        <w:t>sol</w:t>
      </w:r>
      <w:r>
        <w:rPr>
          <w:rFonts w:ascii="Times New Roman" w:hAnsi="Times New Roman"/>
          <w:sz w:val="24"/>
          <w:szCs w:val="24"/>
        </w:rPr>
        <w:t xml:space="preserve"> com a font de llum i de vida.</w:t>
      </w:r>
    </w:p>
    <w:p>
      <w:pPr>
        <w:pStyle w:val="Cuerpodetexto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En tornar a la caverna per alliberar els altres, seria </w:t>
      </w:r>
      <w:r>
        <w:rPr>
          <w:rStyle w:val="Muydestacado"/>
          <w:rFonts w:ascii="Times New Roman" w:hAnsi="Times New Roman"/>
          <w:sz w:val="24"/>
          <w:szCs w:val="24"/>
        </w:rPr>
        <w:t>incomprès</w:t>
      </w:r>
      <w:r>
        <w:rPr>
          <w:rFonts w:ascii="Times New Roman" w:hAnsi="Times New Roman"/>
          <w:sz w:val="24"/>
          <w:szCs w:val="24"/>
        </w:rPr>
        <w:t xml:space="preserve"> i fins i tot </w:t>
      </w:r>
      <w:r>
        <w:rPr>
          <w:rStyle w:val="Muydestacado"/>
          <w:rFonts w:ascii="Times New Roman" w:hAnsi="Times New Roman"/>
          <w:sz w:val="24"/>
          <w:szCs w:val="24"/>
        </w:rPr>
        <w:t>rebutjat</w:t>
      </w:r>
      <w:r>
        <w:rPr>
          <w:rFonts w:ascii="Times New Roman" w:hAnsi="Times New Roman"/>
          <w:sz w:val="24"/>
          <w:szCs w:val="24"/>
        </w:rPr>
        <w:t xml:space="preserve"> pels seus antics companys.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L’al·legoria simbolitza el </w:t>
      </w:r>
      <w:r>
        <w:rPr>
          <w:rStyle w:val="Muydestacado"/>
          <w:rFonts w:ascii="Times New Roman" w:hAnsi="Times New Roman"/>
          <w:sz w:val="24"/>
          <w:szCs w:val="24"/>
        </w:rPr>
        <w:t>procés d’ascens de l’ànima</w:t>
      </w:r>
      <w:r>
        <w:rPr>
          <w:rFonts w:ascii="Times New Roman" w:hAnsi="Times New Roman"/>
          <w:sz w:val="24"/>
          <w:szCs w:val="24"/>
        </w:rPr>
        <w:t>:</w:t>
      </w:r>
    </w:p>
    <w:tbl>
      <w:tblPr>
        <w:tblW w:w="8640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964"/>
        <w:gridCol w:w="1998"/>
        <w:gridCol w:w="1758"/>
        <w:gridCol w:w="2920"/>
      </w:tblGrid>
      <w:tr>
        <w:trPr>
          <w:tblHeader w:val="true"/>
        </w:trPr>
        <w:tc>
          <w:tcPr>
            <w:tcW w:w="1964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Nivell</w:t>
            </w:r>
          </w:p>
        </w:tc>
        <w:tc>
          <w:tcPr>
            <w:tcW w:w="1998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Estat de l’ànima</w:t>
            </w:r>
          </w:p>
        </w:tc>
        <w:tc>
          <w:tcPr>
            <w:tcW w:w="1758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Objecte conegut</w:t>
            </w:r>
          </w:p>
        </w:tc>
        <w:tc>
          <w:tcPr>
            <w:tcW w:w="2920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Equivalent en la línia del coneixement</w:t>
            </w:r>
          </w:p>
        </w:tc>
      </w:tr>
      <w:tr>
        <w:trPr/>
        <w:tc>
          <w:tcPr>
            <w:tcW w:w="196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Ombres a la paret</w:t>
            </w:r>
          </w:p>
        </w:tc>
        <w:tc>
          <w:tcPr>
            <w:tcW w:w="199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Ignorància total</w:t>
            </w:r>
          </w:p>
        </w:tc>
        <w:tc>
          <w:tcPr>
            <w:tcW w:w="175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Aparences</w:t>
            </w:r>
          </w:p>
        </w:tc>
        <w:tc>
          <w:tcPr>
            <w:tcW w:w="292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Eikasía (imaginació)</w:t>
            </w:r>
          </w:p>
        </w:tc>
      </w:tr>
      <w:tr>
        <w:trPr/>
        <w:tc>
          <w:tcPr>
            <w:tcW w:w="196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Objectes dins la caverna</w:t>
            </w:r>
          </w:p>
        </w:tc>
        <w:tc>
          <w:tcPr>
            <w:tcW w:w="199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Opinió</w:t>
            </w:r>
          </w:p>
        </w:tc>
        <w:tc>
          <w:tcPr>
            <w:tcW w:w="175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Realitats sensibles</w:t>
            </w:r>
          </w:p>
        </w:tc>
        <w:tc>
          <w:tcPr>
            <w:tcW w:w="292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Pístis (creença)</w:t>
            </w:r>
          </w:p>
        </w:tc>
      </w:tr>
      <w:tr>
        <w:trPr/>
        <w:tc>
          <w:tcPr>
            <w:tcW w:w="196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Objectes del món exterior</w:t>
            </w:r>
          </w:p>
        </w:tc>
        <w:tc>
          <w:tcPr>
            <w:tcW w:w="199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Coneixement intel·lectual</w:t>
            </w:r>
          </w:p>
        </w:tc>
        <w:tc>
          <w:tcPr>
            <w:tcW w:w="175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Idees matemàtiques</w:t>
            </w:r>
          </w:p>
        </w:tc>
        <w:tc>
          <w:tcPr>
            <w:tcW w:w="292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Diánoia (pensament discursiu)</w:t>
            </w:r>
          </w:p>
        </w:tc>
      </w:tr>
      <w:tr>
        <w:trPr/>
        <w:tc>
          <w:tcPr>
            <w:tcW w:w="196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El sol</w:t>
            </w:r>
          </w:p>
        </w:tc>
        <w:tc>
          <w:tcPr>
            <w:tcW w:w="199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Saviesa suprema</w:t>
            </w:r>
          </w:p>
        </w:tc>
        <w:tc>
          <w:tcPr>
            <w:tcW w:w="175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Idea del Bé</w:t>
            </w:r>
          </w:p>
        </w:tc>
        <w:tc>
          <w:tcPr>
            <w:tcW w:w="292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Nóesis (intel·ligència pura)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L’alliberament del presoner representa </w:t>
      </w:r>
      <w:r>
        <w:rPr>
          <w:rStyle w:val="Muydestacado"/>
          <w:rFonts w:ascii="Times New Roman" w:hAnsi="Times New Roman"/>
          <w:sz w:val="24"/>
          <w:szCs w:val="24"/>
        </w:rPr>
        <w:t>l’educació filosòfica</w:t>
      </w:r>
      <w:r>
        <w:rPr>
          <w:rFonts w:ascii="Times New Roman" w:hAnsi="Times New Roman"/>
          <w:sz w:val="24"/>
          <w:szCs w:val="24"/>
        </w:rPr>
        <w:t xml:space="preserve">, que permet a l’ànima passar de l’opinió a la ciència. El </w:t>
      </w:r>
      <w:r>
        <w:rPr>
          <w:rStyle w:val="Muydestacado"/>
          <w:rFonts w:ascii="Times New Roman" w:hAnsi="Times New Roman"/>
          <w:sz w:val="24"/>
          <w:szCs w:val="24"/>
        </w:rPr>
        <w:t>sol</w:t>
      </w:r>
      <w:r>
        <w:rPr>
          <w:rFonts w:ascii="Times New Roman" w:hAnsi="Times New Roman"/>
          <w:sz w:val="24"/>
          <w:szCs w:val="24"/>
        </w:rPr>
        <w:t xml:space="preserve"> simbolitza la </w:t>
      </w:r>
      <w:r>
        <w:rPr>
          <w:rStyle w:val="Muydestacado"/>
          <w:rFonts w:ascii="Times New Roman" w:hAnsi="Times New Roman"/>
          <w:sz w:val="24"/>
          <w:szCs w:val="24"/>
        </w:rPr>
        <w:t>Idea del Bé</w:t>
      </w:r>
      <w:r>
        <w:rPr>
          <w:rFonts w:ascii="Times New Roman" w:hAnsi="Times New Roman"/>
          <w:sz w:val="24"/>
          <w:szCs w:val="24"/>
        </w:rPr>
        <w:t>, causa de la veritat i de l’ésser de totes les coses, tal com el sol físic és causa de la llum i de la vida en el món visible.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 retorn del filòsof a la caverna és, per Plató, el deure del savi: no ha d’aïllar-se en la contemplació, sinó posar el seu coneixement al servei de la polis. Aquesta és la justificació del </w:t>
      </w:r>
      <w:r>
        <w:rPr>
          <w:rStyle w:val="Muydestacado"/>
          <w:rFonts w:ascii="Times New Roman" w:hAnsi="Times New Roman"/>
          <w:sz w:val="24"/>
          <w:szCs w:val="24"/>
        </w:rPr>
        <w:t>govern del filòsof-rei</w:t>
      </w:r>
      <w:r>
        <w:rPr>
          <w:rFonts w:ascii="Times New Roman" w:hAnsi="Times New Roman"/>
          <w:sz w:val="24"/>
          <w:szCs w:val="24"/>
        </w:rPr>
        <w:t>: només qui ha contemplat la veritat està capacitat per governar amb justícia.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4.2. La línia del coneixement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tal d’explicar amb més precisió el procés de coneixement, Plató proposa una metàfora geomètrica: la </w:t>
      </w:r>
      <w:r>
        <w:rPr>
          <w:rStyle w:val="Muydestacado"/>
          <w:rFonts w:ascii="Times New Roman" w:hAnsi="Times New Roman"/>
          <w:sz w:val="24"/>
          <w:szCs w:val="24"/>
        </w:rPr>
        <w:t>línia dividida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República</w:t>
      </w:r>
      <w:r>
        <w:rPr>
          <w:rFonts w:ascii="Times New Roman" w:hAnsi="Times New Roman"/>
          <w:sz w:val="24"/>
          <w:szCs w:val="24"/>
        </w:rPr>
        <w:t>, VI, 509d-511e), que anticipa i complementa el mite de la caverna.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divideix la realitat i el coneixement en </w:t>
      </w:r>
      <w:r>
        <w:rPr>
          <w:rStyle w:val="Muydestacado"/>
          <w:rFonts w:ascii="Times New Roman" w:hAnsi="Times New Roman"/>
          <w:sz w:val="24"/>
          <w:szCs w:val="24"/>
        </w:rPr>
        <w:t>dos grans dominis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Cuerpodetexto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món visible o sensible</w:t>
      </w:r>
      <w:r>
        <w:rPr>
          <w:rFonts w:ascii="Times New Roman" w:hAnsi="Times New Roman"/>
          <w:sz w:val="24"/>
          <w:szCs w:val="24"/>
        </w:rPr>
        <w:t>, objecte de l’opinió (</w:t>
      </w:r>
      <w:r>
        <w:rPr>
          <w:rStyle w:val="Destacado"/>
          <w:rFonts w:ascii="Times New Roman" w:hAnsi="Times New Roman"/>
          <w:sz w:val="24"/>
          <w:szCs w:val="24"/>
        </w:rPr>
        <w:t>doxa</w:t>
      </w:r>
      <w:r>
        <w:rPr>
          <w:rFonts w:ascii="Times New Roman" w:hAnsi="Times New Roman"/>
          <w:sz w:val="24"/>
          <w:szCs w:val="24"/>
        </w:rPr>
        <w:t>).</w:t>
      </w:r>
    </w:p>
    <w:p>
      <w:pPr>
        <w:pStyle w:val="Cuerpodetexto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món intel·ligible</w:t>
      </w:r>
      <w:r>
        <w:rPr>
          <w:rFonts w:ascii="Times New Roman" w:hAnsi="Times New Roman"/>
          <w:sz w:val="24"/>
          <w:szCs w:val="24"/>
        </w:rPr>
        <w:t>, objecte del coneixement (</w:t>
      </w:r>
      <w:r>
        <w:rPr>
          <w:rStyle w:val="Destacado"/>
          <w:rFonts w:ascii="Times New Roman" w:hAnsi="Times New Roman"/>
          <w:sz w:val="24"/>
          <w:szCs w:val="24"/>
        </w:rPr>
        <w:t>epistéme</w:t>
      </w:r>
      <w:r>
        <w:rPr>
          <w:rFonts w:ascii="Times New Roman" w:hAnsi="Times New Roman"/>
          <w:sz w:val="24"/>
          <w:szCs w:val="24"/>
        </w:rPr>
        <w:t>).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Cada domini es divideix alhora en dos graus, de manera que la línia queda fraccionada en quatre trams:</w:t>
      </w:r>
    </w:p>
    <w:tbl>
      <w:tblPr>
        <w:tblW w:w="8640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919"/>
        <w:gridCol w:w="2312"/>
        <w:gridCol w:w="2050"/>
        <w:gridCol w:w="2359"/>
      </w:tblGrid>
      <w:tr>
        <w:trPr>
          <w:tblHeader w:val="true"/>
        </w:trPr>
        <w:tc>
          <w:tcPr>
            <w:tcW w:w="1919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Domini</w:t>
            </w:r>
          </w:p>
        </w:tc>
        <w:tc>
          <w:tcPr>
            <w:tcW w:w="2312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Grau de coneixement</w:t>
            </w:r>
          </w:p>
        </w:tc>
        <w:tc>
          <w:tcPr>
            <w:tcW w:w="2050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Objecte conegut</w:t>
            </w:r>
          </w:p>
        </w:tc>
        <w:tc>
          <w:tcPr>
            <w:tcW w:w="2359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Facultat de l’ànima</w:t>
            </w:r>
          </w:p>
        </w:tc>
      </w:tr>
      <w:tr>
        <w:trPr/>
        <w:tc>
          <w:tcPr>
            <w:tcW w:w="191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Sensible (visible)</w:t>
            </w:r>
          </w:p>
        </w:tc>
        <w:tc>
          <w:tcPr>
            <w:tcW w:w="231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Eikasía (imaginació)</w:t>
            </w:r>
          </w:p>
        </w:tc>
        <w:tc>
          <w:tcPr>
            <w:tcW w:w="205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Ombres, reflexos</w:t>
            </w:r>
          </w:p>
        </w:tc>
        <w:tc>
          <w:tcPr>
            <w:tcW w:w="235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Imaginació</w:t>
            </w:r>
          </w:p>
        </w:tc>
      </w:tr>
      <w:tr>
        <w:trPr/>
        <w:tc>
          <w:tcPr>
            <w:tcW w:w="191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31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Pístis (creença)</w:t>
            </w:r>
          </w:p>
        </w:tc>
        <w:tc>
          <w:tcPr>
            <w:tcW w:w="205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Coses materials, éssers vius</w:t>
            </w:r>
          </w:p>
        </w:tc>
        <w:tc>
          <w:tcPr>
            <w:tcW w:w="235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Creença</w:t>
            </w:r>
          </w:p>
        </w:tc>
      </w:tr>
      <w:tr>
        <w:trPr/>
        <w:tc>
          <w:tcPr>
            <w:tcW w:w="191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Intel·ligible (invisible)</w:t>
            </w:r>
          </w:p>
        </w:tc>
        <w:tc>
          <w:tcPr>
            <w:tcW w:w="231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Diánoia (pensament discursiu)</w:t>
            </w:r>
          </w:p>
        </w:tc>
        <w:tc>
          <w:tcPr>
            <w:tcW w:w="205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Objectes matemàtics</w:t>
            </w:r>
          </w:p>
        </w:tc>
        <w:tc>
          <w:tcPr>
            <w:tcW w:w="235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Raó discursiva</w:t>
            </w:r>
          </w:p>
        </w:tc>
      </w:tr>
      <w:tr>
        <w:trPr/>
        <w:tc>
          <w:tcPr>
            <w:tcW w:w="191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31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Nóesis (intel·ligència pura)</w:t>
            </w:r>
          </w:p>
        </w:tc>
        <w:tc>
          <w:tcPr>
            <w:tcW w:w="205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Idees, especialment el Bé</w:t>
            </w:r>
          </w:p>
        </w:tc>
        <w:tc>
          <w:tcPr>
            <w:tcW w:w="235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Intel·ligència o intuïció racional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línia mostra una </w:t>
      </w:r>
      <w:r>
        <w:rPr>
          <w:rStyle w:val="Muydestacado"/>
          <w:rFonts w:ascii="Times New Roman" w:hAnsi="Times New Roman"/>
          <w:sz w:val="24"/>
          <w:szCs w:val="24"/>
        </w:rPr>
        <w:t>gradació jeràrquica del coneixement</w:t>
      </w:r>
      <w:r>
        <w:rPr>
          <w:rFonts w:ascii="Times New Roman" w:hAnsi="Times New Roman"/>
          <w:sz w:val="24"/>
          <w:szCs w:val="24"/>
        </w:rPr>
        <w:t xml:space="preserve"> i de la realitat: el món sensible és només una còpia imperfecta del món intel·ligible, que és el vertader. L’ascens intel·lectual consisteix a deixar enrere l’opinió per arribar a la contemplació de les Idees, especialment de la </w:t>
      </w:r>
      <w:r>
        <w:rPr>
          <w:rStyle w:val="Muydestacado"/>
          <w:rFonts w:ascii="Times New Roman" w:hAnsi="Times New Roman"/>
          <w:sz w:val="24"/>
          <w:szCs w:val="24"/>
        </w:rPr>
        <w:t>Idea del Bé</w:t>
      </w:r>
      <w:r>
        <w:rPr>
          <w:rFonts w:ascii="Times New Roman" w:hAnsi="Times New Roman"/>
          <w:sz w:val="24"/>
          <w:szCs w:val="24"/>
        </w:rPr>
        <w:t>, que és l’últim principi de tot el real.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5. Dualisme ontològic i metafísic en Plató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Aquestes imatges expressen la base fonamental de la metafísica platònica: el </w:t>
      </w:r>
      <w:r>
        <w:rPr>
          <w:rStyle w:val="Muydestacado"/>
          <w:rFonts w:ascii="Times New Roman" w:hAnsi="Times New Roman"/>
          <w:sz w:val="24"/>
          <w:szCs w:val="24"/>
        </w:rPr>
        <w:t>dualisme ontològic</w:t>
      </w:r>
      <w:r>
        <w:rPr>
          <w:rFonts w:ascii="Times New Roman" w:hAnsi="Times New Roman"/>
          <w:sz w:val="24"/>
          <w:szCs w:val="24"/>
        </w:rPr>
        <w:t xml:space="preserve"> o </w:t>
      </w:r>
      <w:r>
        <w:rPr>
          <w:rStyle w:val="Muydestacado"/>
          <w:rFonts w:ascii="Times New Roman" w:hAnsi="Times New Roman"/>
          <w:sz w:val="24"/>
          <w:szCs w:val="24"/>
        </w:rPr>
        <w:t>teoria dels dos mons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Segons Plató, </w:t>
      </w:r>
      <w:r>
        <w:rPr>
          <w:rStyle w:val="Muydestacado"/>
          <w:rFonts w:ascii="Times New Roman" w:hAnsi="Times New Roman"/>
          <w:sz w:val="24"/>
          <w:szCs w:val="24"/>
        </w:rPr>
        <w:t>la realitat està dividida en dos nivells o ordres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Cuerpodetexto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món sensible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kosmos horatós</w:t>
      </w:r>
      <w:r>
        <w:rPr>
          <w:rFonts w:ascii="Times New Roman" w:hAnsi="Times New Roman"/>
          <w:sz w:val="24"/>
          <w:szCs w:val="24"/>
        </w:rPr>
        <w:t>):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És el món que percebem amb els sentits.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Està sotmès al canvi, a la corrupció i a la multiplicitat.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Les coses sensibles són imperfectes i inestables.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Només en podem tenir </w:t>
      </w:r>
      <w:r>
        <w:rPr>
          <w:rStyle w:val="Destacado"/>
          <w:rFonts w:ascii="Times New Roman" w:hAnsi="Times New Roman"/>
          <w:sz w:val="24"/>
          <w:szCs w:val="24"/>
        </w:rPr>
        <w:t>opinió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doxa</w:t>
      </w:r>
      <w:r>
        <w:rPr>
          <w:rFonts w:ascii="Times New Roman" w:hAnsi="Times New Roman"/>
          <w:sz w:val="24"/>
          <w:szCs w:val="24"/>
        </w:rPr>
        <w:t>), no coneixement segur.</w:t>
      </w:r>
    </w:p>
    <w:p>
      <w:pPr>
        <w:pStyle w:val="Cuerpodetexto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món intel·ligible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kosmos noetós</w:t>
      </w:r>
      <w:r>
        <w:rPr>
          <w:rFonts w:ascii="Times New Roman" w:hAnsi="Times New Roman"/>
          <w:sz w:val="24"/>
          <w:szCs w:val="24"/>
        </w:rPr>
        <w:t>):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És el món de les </w:t>
      </w:r>
      <w:r>
        <w:rPr>
          <w:rStyle w:val="Muydestacado"/>
          <w:rFonts w:ascii="Times New Roman" w:hAnsi="Times New Roman"/>
          <w:sz w:val="24"/>
          <w:szCs w:val="24"/>
        </w:rPr>
        <w:t>Idees o Formes</w:t>
      </w:r>
      <w:r>
        <w:rPr>
          <w:rFonts w:ascii="Times New Roman" w:hAnsi="Times New Roman"/>
          <w:sz w:val="24"/>
          <w:szCs w:val="24"/>
        </w:rPr>
        <w:t>, realitats eternes, immutables i perfectes.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/>
      </w:pPr>
      <w:r>
        <w:rPr>
          <w:rFonts w:ascii="Times New Roman" w:hAnsi="Times New Roman"/>
          <w:sz w:val="24"/>
          <w:szCs w:val="24"/>
        </w:rPr>
        <w:t>Només és accessible a través de la raó (</w:t>
      </w:r>
      <w:r>
        <w:rPr>
          <w:rStyle w:val="Destacado"/>
          <w:rFonts w:ascii="Times New Roman" w:hAnsi="Times New Roman"/>
          <w:sz w:val="24"/>
          <w:szCs w:val="24"/>
        </w:rPr>
        <w:t>nous</w:t>
      </w:r>
      <w:r>
        <w:rPr>
          <w:rFonts w:ascii="Times New Roman" w:hAnsi="Times New Roman"/>
          <w:sz w:val="24"/>
          <w:szCs w:val="24"/>
        </w:rPr>
        <w:t>).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Les Idees són les essències de les coses: el que fa que una cosa sigui el que és (p. ex., la Idea de Bellesa, de Justícia o de Bé).</w:t>
      </w:r>
    </w:p>
    <w:p>
      <w:pPr>
        <w:pStyle w:val="Cuerpodetexto"/>
        <w:numPr>
          <w:ilvl w:val="1"/>
          <w:numId w:val="7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 és l’únic àmbit que posseeix autèntic </w:t>
      </w:r>
      <w:r>
        <w:rPr>
          <w:rStyle w:val="Destacado"/>
          <w:rFonts w:ascii="Times New Roman" w:hAnsi="Times New Roman"/>
          <w:sz w:val="24"/>
          <w:szCs w:val="24"/>
        </w:rPr>
        <w:t>ésser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Així, Plató estableix una </w:t>
      </w:r>
      <w:r>
        <w:rPr>
          <w:rStyle w:val="Muydestacado"/>
          <w:rFonts w:ascii="Times New Roman" w:hAnsi="Times New Roman"/>
          <w:sz w:val="24"/>
          <w:szCs w:val="24"/>
        </w:rPr>
        <w:t>jerarquia ontològica</w:t>
      </w:r>
      <w:r>
        <w:rPr>
          <w:rFonts w:ascii="Times New Roman" w:hAnsi="Times New Roman"/>
          <w:sz w:val="24"/>
          <w:szCs w:val="24"/>
        </w:rPr>
        <w:t>:</w:t>
      </w:r>
    </w:p>
    <w:tbl>
      <w:tblPr>
        <w:tblW w:w="7906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43"/>
        <w:gridCol w:w="3019"/>
        <w:gridCol w:w="3244"/>
      </w:tblGrid>
      <w:tr>
        <w:trPr>
          <w:tblHeader w:val="true"/>
        </w:trPr>
        <w:tc>
          <w:tcPr>
            <w:tcW w:w="1643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Nivell</w:t>
            </w:r>
          </w:p>
        </w:tc>
        <w:tc>
          <w:tcPr>
            <w:tcW w:w="3019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Realitat</w:t>
            </w:r>
          </w:p>
        </w:tc>
        <w:tc>
          <w:tcPr>
            <w:tcW w:w="3244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Coneixement possible</w:t>
            </w:r>
          </w:p>
        </w:tc>
      </w:tr>
      <w:tr>
        <w:trPr/>
        <w:tc>
          <w:tcPr>
            <w:tcW w:w="164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Món intel·ligible</w:t>
            </w:r>
          </w:p>
        </w:tc>
        <w:tc>
          <w:tcPr>
            <w:tcW w:w="301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Idees eternes i immutables</w:t>
            </w:r>
          </w:p>
        </w:tc>
        <w:tc>
          <w:tcPr>
            <w:tcW w:w="324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Coneixement racional (epistéme)</w:t>
            </w:r>
          </w:p>
        </w:tc>
      </w:tr>
      <w:tr>
        <w:trPr/>
        <w:tc>
          <w:tcPr>
            <w:tcW w:w="164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Món sensible</w:t>
            </w:r>
          </w:p>
        </w:tc>
        <w:tc>
          <w:tcPr>
            <w:tcW w:w="301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Còpies imperfectes de les Idees</w:t>
            </w:r>
          </w:p>
        </w:tc>
        <w:tc>
          <w:tcPr>
            <w:tcW w:w="324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Opinió (doxa)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 dualisme és també </w:t>
      </w:r>
      <w:r>
        <w:rPr>
          <w:rStyle w:val="Muydestacado"/>
          <w:rFonts w:ascii="Times New Roman" w:hAnsi="Times New Roman"/>
          <w:sz w:val="24"/>
          <w:szCs w:val="24"/>
        </w:rPr>
        <w:t>metafísic</w:t>
      </w:r>
      <w:r>
        <w:rPr>
          <w:rFonts w:ascii="Times New Roman" w:hAnsi="Times New Roman"/>
          <w:sz w:val="24"/>
          <w:szCs w:val="24"/>
        </w:rPr>
        <w:t>, perquè implica dues dimensions de l’existència: una de material i canviant, i una altra d’intel·ligible i eterna. La relació entre ambdues és d’imitació o participació: les coses sensibles “participen” (</w:t>
      </w:r>
      <w:r>
        <w:rPr>
          <w:rStyle w:val="Destacado"/>
          <w:rFonts w:ascii="Times New Roman" w:hAnsi="Times New Roman"/>
          <w:sz w:val="24"/>
          <w:szCs w:val="24"/>
        </w:rPr>
        <w:t>méthexis</w:t>
      </w:r>
      <w:r>
        <w:rPr>
          <w:rFonts w:ascii="Times New Roman" w:hAnsi="Times New Roman"/>
          <w:sz w:val="24"/>
          <w:szCs w:val="24"/>
        </w:rPr>
        <w:t>) de les Idees.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6. La concepció de la realitat en Plató: entre Heràclit i Parmènides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intenta resoldre el conflicte entre els dos grans filòsofs presocràtics: </w:t>
      </w:r>
      <w:r>
        <w:rPr>
          <w:rStyle w:val="Muydestacado"/>
          <w:rFonts w:ascii="Times New Roman" w:hAnsi="Times New Roman"/>
          <w:sz w:val="24"/>
          <w:szCs w:val="24"/>
        </w:rPr>
        <w:t>Heràclit</w:t>
      </w:r>
      <w:r>
        <w:rPr>
          <w:rFonts w:ascii="Times New Roman" w:hAnsi="Times New Roman"/>
          <w:sz w:val="24"/>
          <w:szCs w:val="24"/>
        </w:rPr>
        <w:t xml:space="preserve"> i </w:t>
      </w:r>
      <w:r>
        <w:rPr>
          <w:rStyle w:val="Muydestacado"/>
          <w:rFonts w:ascii="Times New Roman" w:hAnsi="Times New Roman"/>
          <w:sz w:val="24"/>
          <w:szCs w:val="24"/>
        </w:rPr>
        <w:t>Parmènides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numPr>
          <w:ilvl w:val="0"/>
          <w:numId w:val="8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Heràclit d’Efes</w:t>
      </w:r>
      <w:r>
        <w:rPr>
          <w:rFonts w:ascii="Times New Roman" w:hAnsi="Times New Roman"/>
          <w:sz w:val="24"/>
          <w:szCs w:val="24"/>
        </w:rPr>
        <w:t xml:space="preserve"> havia afirmat que “tot flueix” (</w:t>
      </w:r>
      <w:r>
        <w:rPr>
          <w:rStyle w:val="Destacado"/>
          <w:rFonts w:ascii="Times New Roman" w:hAnsi="Times New Roman"/>
          <w:sz w:val="24"/>
          <w:szCs w:val="24"/>
        </w:rPr>
        <w:t>panta rhei</w:t>
      </w:r>
      <w:r>
        <w:rPr>
          <w:rFonts w:ascii="Times New Roman" w:hAnsi="Times New Roman"/>
          <w:sz w:val="24"/>
          <w:szCs w:val="24"/>
        </w:rPr>
        <w:t>): el món és un constant devenir, res no roman igual. Per tant, el coneixement estable seria impossible, ja que l’objecte sempre canvia.</w:t>
      </w:r>
    </w:p>
    <w:p>
      <w:pPr>
        <w:pStyle w:val="Cuerpodetexto"/>
        <w:numPr>
          <w:ilvl w:val="0"/>
          <w:numId w:val="8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Parmènides d’Elea</w:t>
      </w:r>
      <w:r>
        <w:rPr>
          <w:rFonts w:ascii="Times New Roman" w:hAnsi="Times New Roman"/>
          <w:sz w:val="24"/>
          <w:szCs w:val="24"/>
        </w:rPr>
        <w:t>, en canvi, sostenia que l’ésser és únic, immòbil i etern; el canvi és només una aparença. El coneixement veritable només pot referir-se a l’ésser immutable.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proposa una </w:t>
      </w:r>
      <w:r>
        <w:rPr>
          <w:rStyle w:val="Muydestacado"/>
          <w:rFonts w:ascii="Times New Roman" w:hAnsi="Times New Roman"/>
          <w:sz w:val="24"/>
          <w:szCs w:val="24"/>
        </w:rPr>
        <w:t>síntesi dialèctica</w:t>
      </w:r>
      <w:r>
        <w:rPr>
          <w:rFonts w:ascii="Times New Roman" w:hAnsi="Times New Roman"/>
          <w:sz w:val="24"/>
          <w:szCs w:val="24"/>
        </w:rPr>
        <w:t xml:space="preserve"> d’ambdues posicions:</w:t>
      </w:r>
    </w:p>
    <w:p>
      <w:pPr>
        <w:pStyle w:val="Cuerpodetexto"/>
        <w:numPr>
          <w:ilvl w:val="0"/>
          <w:numId w:val="9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Accepta amb Heràclit que el món sensible és canviant i que res en ell és estable.</w:t>
      </w:r>
    </w:p>
    <w:p>
      <w:pPr>
        <w:pStyle w:val="Cuerpodetexto"/>
        <w:numPr>
          <w:ilvl w:val="0"/>
          <w:numId w:val="9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Accepta amb Parmènides que només el que és immutable pot ser objecte de coneixement.</w:t>
      </w:r>
    </w:p>
    <w:p>
      <w:pPr>
        <w:pStyle w:val="Cuerpodetexto"/>
        <w:numPr>
          <w:ilvl w:val="0"/>
          <w:numId w:val="9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Conclou que hi ha </w:t>
      </w:r>
      <w:r>
        <w:rPr>
          <w:rStyle w:val="Muydestacado"/>
          <w:rFonts w:ascii="Times New Roman" w:hAnsi="Times New Roman"/>
          <w:sz w:val="24"/>
          <w:szCs w:val="24"/>
        </w:rPr>
        <w:t>dos nivells de realitat</w:t>
      </w:r>
      <w:r>
        <w:rPr>
          <w:rFonts w:ascii="Times New Roman" w:hAnsi="Times New Roman"/>
          <w:sz w:val="24"/>
          <w:szCs w:val="24"/>
        </w:rPr>
        <w:t>: el món sensible (heraclitià) i el món intel·ligible (parmenidià).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Així, el coneixement veritable no es pot dirigir al món sensible, sinó a les </w:t>
      </w:r>
      <w:r>
        <w:rPr>
          <w:rStyle w:val="Muydestacado"/>
          <w:rFonts w:ascii="Times New Roman" w:hAnsi="Times New Roman"/>
          <w:sz w:val="24"/>
          <w:szCs w:val="24"/>
        </w:rPr>
        <w:t>Idees</w:t>
      </w:r>
      <w:r>
        <w:rPr>
          <w:rFonts w:ascii="Times New Roman" w:hAnsi="Times New Roman"/>
          <w:sz w:val="24"/>
          <w:szCs w:val="24"/>
        </w:rPr>
        <w:t>, que són l’ésser veritable. El món visible és només una còpia imperfecta del món de les Idees, com les ombres de la caverna.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D’aquesta manera, Plató fonamenta una </w:t>
      </w:r>
      <w:r>
        <w:rPr>
          <w:rStyle w:val="Muydestacado"/>
          <w:rFonts w:ascii="Times New Roman" w:hAnsi="Times New Roman"/>
          <w:sz w:val="24"/>
          <w:szCs w:val="24"/>
        </w:rPr>
        <w:t>ontologia jeràrquica</w:t>
      </w:r>
      <w:r>
        <w:rPr>
          <w:rFonts w:ascii="Times New Roman" w:hAnsi="Times New Roman"/>
          <w:sz w:val="24"/>
          <w:szCs w:val="24"/>
        </w:rPr>
        <w:t xml:space="preserve"> i una </w:t>
      </w:r>
      <w:r>
        <w:rPr>
          <w:rStyle w:val="Muydestacado"/>
          <w:rFonts w:ascii="Times New Roman" w:hAnsi="Times New Roman"/>
          <w:sz w:val="24"/>
          <w:szCs w:val="24"/>
        </w:rPr>
        <w:t>epistemologia racionalista</w:t>
      </w:r>
      <w:r>
        <w:rPr>
          <w:rFonts w:ascii="Times New Roman" w:hAnsi="Times New Roman"/>
          <w:sz w:val="24"/>
          <w:szCs w:val="24"/>
        </w:rPr>
        <w:t>, que serà determinant per a tot el pensament posterior.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7. L’epistemologia platònica: el coneixement com a record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teoria del coneixement de Plató (la seva </w:t>
      </w:r>
      <w:r>
        <w:rPr>
          <w:rStyle w:val="Muydestacado"/>
          <w:rFonts w:ascii="Times New Roman" w:hAnsi="Times New Roman"/>
          <w:sz w:val="24"/>
          <w:szCs w:val="24"/>
        </w:rPr>
        <w:t>epistemologia</w:t>
      </w:r>
      <w:r>
        <w:rPr>
          <w:rFonts w:ascii="Times New Roman" w:hAnsi="Times New Roman"/>
          <w:sz w:val="24"/>
          <w:szCs w:val="24"/>
        </w:rPr>
        <w:t xml:space="preserve">) està estretament vinculada a la seva metafísica. Si la realitat està dividida en dos mons —el </w:t>
      </w:r>
      <w:r>
        <w:rPr>
          <w:rStyle w:val="Muydestacado"/>
          <w:rFonts w:ascii="Times New Roman" w:hAnsi="Times New Roman"/>
          <w:sz w:val="24"/>
          <w:szCs w:val="24"/>
        </w:rPr>
        <w:t>sensible</w:t>
      </w:r>
      <w:r>
        <w:rPr>
          <w:rFonts w:ascii="Times New Roman" w:hAnsi="Times New Roman"/>
          <w:sz w:val="24"/>
          <w:szCs w:val="24"/>
        </w:rPr>
        <w:t xml:space="preserve"> i l’</w:t>
      </w:r>
      <w:r>
        <w:rPr>
          <w:rStyle w:val="Muydestacado"/>
          <w:rFonts w:ascii="Times New Roman" w:hAnsi="Times New Roman"/>
          <w:sz w:val="24"/>
          <w:szCs w:val="24"/>
        </w:rPr>
        <w:t>intel·ligible</w:t>
      </w:r>
      <w:r>
        <w:rPr>
          <w:rFonts w:ascii="Times New Roman" w:hAnsi="Times New Roman"/>
          <w:sz w:val="24"/>
          <w:szCs w:val="24"/>
        </w:rPr>
        <w:t>—, també el coneixement es divideix segons els objectes als quals s’adreça:</w:t>
      </w:r>
    </w:p>
    <w:tbl>
      <w:tblPr>
        <w:tblW w:w="8223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602"/>
        <w:gridCol w:w="2343"/>
        <w:gridCol w:w="3278"/>
      </w:tblGrid>
      <w:tr>
        <w:trPr>
          <w:tblHeader w:val="true"/>
        </w:trPr>
        <w:tc>
          <w:tcPr>
            <w:tcW w:w="2602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Objecte del coneixement</w:t>
            </w:r>
          </w:p>
        </w:tc>
        <w:tc>
          <w:tcPr>
            <w:tcW w:w="2343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Facultat corresponent</w:t>
            </w:r>
          </w:p>
        </w:tc>
        <w:tc>
          <w:tcPr>
            <w:tcW w:w="3278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Tipus de saber</w:t>
            </w:r>
          </w:p>
        </w:tc>
      </w:tr>
      <w:tr>
        <w:trPr/>
        <w:tc>
          <w:tcPr>
            <w:tcW w:w="260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Coses sensibles</w:t>
            </w:r>
          </w:p>
        </w:tc>
        <w:tc>
          <w:tcPr>
            <w:tcW w:w="234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Opinió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doxa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7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Coneixement inestable i subjectiu</w:t>
            </w:r>
          </w:p>
        </w:tc>
      </w:tr>
      <w:tr>
        <w:trPr/>
        <w:tc>
          <w:tcPr>
            <w:tcW w:w="260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Idees intel·ligibles</w:t>
            </w:r>
          </w:p>
        </w:tc>
        <w:tc>
          <w:tcPr>
            <w:tcW w:w="234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Coneixement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epistéme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7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Coneixement veritable i universal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a Plató, </w:t>
      </w:r>
      <w:r>
        <w:rPr>
          <w:rStyle w:val="Muydestacado"/>
          <w:rFonts w:ascii="Times New Roman" w:hAnsi="Times New Roman"/>
          <w:sz w:val="24"/>
          <w:szCs w:val="24"/>
        </w:rPr>
        <w:t>només el coneixement de les Idees</w:t>
      </w:r>
      <w:r>
        <w:rPr>
          <w:rFonts w:ascii="Times New Roman" w:hAnsi="Times New Roman"/>
          <w:sz w:val="24"/>
          <w:szCs w:val="24"/>
        </w:rPr>
        <w:t xml:space="preserve"> és coneixement autèntic, perquè les Idees són eternes, immutables i universals. La ciència (</w:t>
      </w:r>
      <w:r>
        <w:rPr>
          <w:rStyle w:val="Destacado"/>
          <w:rFonts w:ascii="Times New Roman" w:hAnsi="Times New Roman"/>
          <w:sz w:val="24"/>
          <w:szCs w:val="24"/>
        </w:rPr>
        <w:t>epistéme</w:t>
      </w:r>
      <w:r>
        <w:rPr>
          <w:rFonts w:ascii="Times New Roman" w:hAnsi="Times New Roman"/>
          <w:sz w:val="24"/>
          <w:szCs w:val="24"/>
        </w:rPr>
        <w:t>) versa, doncs, sobre allò que és sempre igual a si mateix, mentre que l’opinió (</w:t>
      </w:r>
      <w:r>
        <w:rPr>
          <w:rStyle w:val="Destacado"/>
          <w:rFonts w:ascii="Times New Roman" w:hAnsi="Times New Roman"/>
          <w:sz w:val="24"/>
          <w:szCs w:val="24"/>
        </w:rPr>
        <w:t>doxa</w:t>
      </w:r>
      <w:r>
        <w:rPr>
          <w:rFonts w:ascii="Times New Roman" w:hAnsi="Times New Roman"/>
          <w:sz w:val="24"/>
          <w:szCs w:val="24"/>
        </w:rPr>
        <w:t>) tracta d’allò que neix i mor, que canvia i es transforma.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Aquesta distinció respon a la convicció que </w:t>
      </w:r>
      <w:r>
        <w:rPr>
          <w:rStyle w:val="Muydestacado"/>
          <w:rFonts w:ascii="Times New Roman" w:hAnsi="Times New Roman"/>
          <w:sz w:val="24"/>
          <w:szCs w:val="24"/>
        </w:rPr>
        <w:t>la raó</w:t>
      </w:r>
      <w:r>
        <w:rPr>
          <w:rFonts w:ascii="Times New Roman" w:hAnsi="Times New Roman"/>
          <w:sz w:val="24"/>
          <w:szCs w:val="24"/>
        </w:rPr>
        <w:t xml:space="preserve"> és l’únic instrument capaç d’assolir la veritat, mentre que els </w:t>
      </w:r>
      <w:r>
        <w:rPr>
          <w:rStyle w:val="Muydestacado"/>
          <w:rFonts w:ascii="Times New Roman" w:hAnsi="Times New Roman"/>
          <w:sz w:val="24"/>
          <w:szCs w:val="24"/>
        </w:rPr>
        <w:t>sentits</w:t>
      </w:r>
      <w:r>
        <w:rPr>
          <w:rFonts w:ascii="Times New Roman" w:hAnsi="Times New Roman"/>
          <w:sz w:val="24"/>
          <w:szCs w:val="24"/>
        </w:rPr>
        <w:t xml:space="preserve"> només ens proporcionen aparences. D’aquí el caràcter </w:t>
      </w:r>
      <w:r>
        <w:rPr>
          <w:rStyle w:val="Muydestacado"/>
          <w:rFonts w:ascii="Times New Roman" w:hAnsi="Times New Roman"/>
          <w:sz w:val="24"/>
          <w:szCs w:val="24"/>
        </w:rPr>
        <w:t>racionalista</w:t>
      </w:r>
      <w:r>
        <w:rPr>
          <w:rFonts w:ascii="Times New Roman" w:hAnsi="Times New Roman"/>
          <w:sz w:val="24"/>
          <w:szCs w:val="24"/>
        </w:rPr>
        <w:t xml:space="preserve"> del pensament platònic: la veritat no depèn de l’experiència empírica, sinó de l’activitat de la intel·ligència.</w:t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8. L’anàmnesi: el coneixement com a record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Una de les aportacions més originals de Plató és la seva </w:t>
      </w:r>
      <w:r>
        <w:rPr>
          <w:rStyle w:val="Muydestacado"/>
          <w:rFonts w:ascii="Times New Roman" w:hAnsi="Times New Roman"/>
          <w:sz w:val="24"/>
          <w:szCs w:val="24"/>
        </w:rPr>
        <w:t>teoria de l’anàmnesi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anamnesis</w:t>
      </w:r>
      <w:r>
        <w:rPr>
          <w:rFonts w:ascii="Times New Roman" w:hAnsi="Times New Roman"/>
          <w:sz w:val="24"/>
          <w:szCs w:val="24"/>
        </w:rPr>
        <w:t xml:space="preserve">, en grec: “record”). Segons aquesta teoria, </w:t>
      </w:r>
      <w:r>
        <w:rPr>
          <w:rStyle w:val="Muydestacado"/>
          <w:rFonts w:ascii="Times New Roman" w:hAnsi="Times New Roman"/>
          <w:sz w:val="24"/>
          <w:szCs w:val="24"/>
        </w:rPr>
        <w:t>conèixer és recordar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la desenvolupa principalment al </w:t>
      </w:r>
      <w:r>
        <w:rPr>
          <w:rStyle w:val="Destacado"/>
          <w:rFonts w:ascii="Times New Roman" w:hAnsi="Times New Roman"/>
          <w:sz w:val="24"/>
          <w:szCs w:val="24"/>
        </w:rPr>
        <w:t>Menó</w:t>
      </w:r>
      <w:r>
        <w:rPr>
          <w:rFonts w:ascii="Times New Roman" w:hAnsi="Times New Roman"/>
          <w:sz w:val="24"/>
          <w:szCs w:val="24"/>
        </w:rPr>
        <w:t xml:space="preserve"> i al </w:t>
      </w:r>
      <w:r>
        <w:rPr>
          <w:rStyle w:val="Destacado"/>
          <w:rFonts w:ascii="Times New Roman" w:hAnsi="Times New Roman"/>
          <w:sz w:val="24"/>
          <w:szCs w:val="24"/>
        </w:rPr>
        <w:t>Fedó</w:t>
      </w:r>
      <w:r>
        <w:rPr>
          <w:rFonts w:ascii="Times New Roman" w:hAnsi="Times New Roman"/>
          <w:sz w:val="24"/>
          <w:szCs w:val="24"/>
        </w:rPr>
        <w:t>. Segons ell, l’ànima humana és immortal i ha contemplat les Idees abans d’encarnar-se en un cos. Quan l’ànima entra en el cos, oblida aquest coneixement pur.</w:t>
        <w:br/>
        <w:t xml:space="preserve">El procés d’aprenentatge no és, doncs, adquirir nous coneixements, sinó </w:t>
      </w:r>
      <w:r>
        <w:rPr>
          <w:rStyle w:val="Muydestacado"/>
          <w:rFonts w:ascii="Times New Roman" w:hAnsi="Times New Roman"/>
          <w:sz w:val="24"/>
          <w:szCs w:val="24"/>
        </w:rPr>
        <w:t>recordar allò que l’ànima ja sabia</w:t>
      </w:r>
      <w:r>
        <w:rPr>
          <w:rFonts w:ascii="Times New Roman" w:hAnsi="Times New Roman"/>
          <w:sz w:val="24"/>
          <w:szCs w:val="24"/>
        </w:rPr>
        <w:t>. El paper del mestre és ajudar l’alumne a “desvetllar” aquest saber latent, tal com feia Sòcrates amb el seu mètode maièutic.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Plató fonamenta aquesta doctrina en diversos arguments:</w:t>
      </w:r>
    </w:p>
    <w:p>
      <w:pPr>
        <w:pStyle w:val="Cuerpodetexto"/>
        <w:numPr>
          <w:ilvl w:val="0"/>
          <w:numId w:val="10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Argument de la reminiscència:</w:t>
      </w:r>
      <w:r>
        <w:rPr>
          <w:rFonts w:ascii="Times New Roman" w:hAnsi="Times New Roman"/>
          <w:sz w:val="24"/>
          <w:szCs w:val="24"/>
        </w:rPr>
        <w:t xml:space="preserve"> quan una persona reconeix la semblança entre dues coses (per exemple, entre dues figures iguals), és perquè recorda la noció d’igualtat perfecta que l’ànima havia contemplat abans.</w:t>
        <w:br/>
        <w:t>Aquesta igualtat absoluta no existeix al món sensible; per tant, el coneixement d’ella prové del món de les Idees.</w:t>
      </w:r>
    </w:p>
    <w:p>
      <w:pPr>
        <w:pStyle w:val="Cuerpodetexto"/>
        <w:numPr>
          <w:ilvl w:val="0"/>
          <w:numId w:val="10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Argument moral:</w:t>
      </w:r>
      <w:r>
        <w:rPr>
          <w:rFonts w:ascii="Times New Roman" w:hAnsi="Times New Roman"/>
          <w:sz w:val="24"/>
          <w:szCs w:val="24"/>
        </w:rPr>
        <w:t xml:space="preserve"> la recerca del Bé i de la Veritat és una forma de tornar a l’estat originari de l’ànima, alliberant-la de la ignorància i de les passions corporals.</w:t>
        <w:br/>
        <w:t xml:space="preserve">L’aprenentatge és, per tant, una forma de </w:t>
      </w:r>
      <w:r>
        <w:rPr>
          <w:rStyle w:val="Muydestacado"/>
          <w:rFonts w:ascii="Times New Roman" w:hAnsi="Times New Roman"/>
          <w:sz w:val="24"/>
          <w:szCs w:val="24"/>
        </w:rPr>
        <w:t>purificació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catharsis</w:t>
      </w:r>
      <w:r>
        <w:rPr>
          <w:rFonts w:ascii="Times New Roman" w:hAnsi="Times New Roman"/>
          <w:sz w:val="24"/>
          <w:szCs w:val="24"/>
        </w:rPr>
        <w:t>).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Aquesta teoria té una dimensió </w:t>
      </w:r>
      <w:r>
        <w:rPr>
          <w:rStyle w:val="Muydestacado"/>
          <w:rFonts w:ascii="Times New Roman" w:hAnsi="Times New Roman"/>
          <w:sz w:val="24"/>
          <w:szCs w:val="24"/>
        </w:rPr>
        <w:t>ontològica, epistemològica i ètica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Cuerpodetexto"/>
        <w:numPr>
          <w:ilvl w:val="0"/>
          <w:numId w:val="11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Ontològica, perquè pressuposa l’existència del món de les Idees i la immortalitat de l’ànima.</w:t>
      </w:r>
    </w:p>
    <w:p>
      <w:pPr>
        <w:pStyle w:val="Cuerpodetexto"/>
        <w:numPr>
          <w:ilvl w:val="0"/>
          <w:numId w:val="11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Epistemològica, perquè explica l’origen del coneixement com un record.</w:t>
      </w:r>
    </w:p>
    <w:p>
      <w:pPr>
        <w:pStyle w:val="Cuerpodetexto"/>
        <w:numPr>
          <w:ilvl w:val="0"/>
          <w:numId w:val="11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Ètica, perquè conèixer és apropar-se al Bé i, per tant, fer-se millor.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9. Estructura del món de les Idees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 </w:t>
      </w:r>
      <w:r>
        <w:rPr>
          <w:rStyle w:val="Muydestacado"/>
          <w:rFonts w:ascii="Times New Roman" w:hAnsi="Times New Roman"/>
          <w:sz w:val="24"/>
          <w:szCs w:val="24"/>
        </w:rPr>
        <w:t>món de les Idees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kosmos noetós</w:t>
      </w:r>
      <w:r>
        <w:rPr>
          <w:rFonts w:ascii="Times New Roman" w:hAnsi="Times New Roman"/>
          <w:sz w:val="24"/>
          <w:szCs w:val="24"/>
        </w:rPr>
        <w:t xml:space="preserve">) constitueix l’autèntica realitat per a Plató. Les Idees no són conceptes mentals, sinó </w:t>
      </w:r>
      <w:r>
        <w:rPr>
          <w:rStyle w:val="Muydestacado"/>
          <w:rFonts w:ascii="Times New Roman" w:hAnsi="Times New Roman"/>
          <w:sz w:val="24"/>
          <w:szCs w:val="24"/>
        </w:rPr>
        <w:t>entesos reals</w:t>
      </w:r>
      <w:r>
        <w:rPr>
          <w:rFonts w:ascii="Times New Roman" w:hAnsi="Times New Roman"/>
          <w:sz w:val="24"/>
          <w:szCs w:val="24"/>
        </w:rPr>
        <w:t xml:space="preserve">, independents de la ment humana i causa de les coses sensibles. Són </w:t>
      </w:r>
      <w:r>
        <w:rPr>
          <w:rStyle w:val="Muydestacado"/>
          <w:rFonts w:ascii="Times New Roman" w:hAnsi="Times New Roman"/>
          <w:sz w:val="24"/>
          <w:szCs w:val="24"/>
        </w:rPr>
        <w:t>arquetips</w:t>
      </w:r>
      <w:r>
        <w:rPr>
          <w:rFonts w:ascii="Times New Roman" w:hAnsi="Times New Roman"/>
          <w:sz w:val="24"/>
          <w:szCs w:val="24"/>
        </w:rPr>
        <w:t xml:space="preserve"> eterns, perfectes i immutables.</w:t>
      </w:r>
    </w:p>
    <w:p>
      <w:pPr>
        <w:pStyle w:val="Ttulo4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9.1. Naturalesa de les Idees</w:t>
      </w:r>
    </w:p>
    <w:p>
      <w:pPr>
        <w:pStyle w:val="Cuerpodetexto"/>
        <w:numPr>
          <w:ilvl w:val="0"/>
          <w:numId w:val="1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Eternes</w:t>
      </w:r>
      <w:r>
        <w:rPr>
          <w:rFonts w:ascii="Times New Roman" w:hAnsi="Times New Roman"/>
          <w:sz w:val="24"/>
          <w:szCs w:val="24"/>
        </w:rPr>
        <w:t>: no neixen ni moren.</w:t>
      </w:r>
    </w:p>
    <w:p>
      <w:pPr>
        <w:pStyle w:val="Cuerpodetexto"/>
        <w:numPr>
          <w:ilvl w:val="0"/>
          <w:numId w:val="1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Immutables</w:t>
      </w:r>
      <w:r>
        <w:rPr>
          <w:rFonts w:ascii="Times New Roman" w:hAnsi="Times New Roman"/>
          <w:sz w:val="24"/>
          <w:szCs w:val="24"/>
        </w:rPr>
        <w:t>: no canvien.</w:t>
      </w:r>
    </w:p>
    <w:p>
      <w:pPr>
        <w:pStyle w:val="Cuerpodetexto"/>
        <w:numPr>
          <w:ilvl w:val="0"/>
          <w:numId w:val="1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Universals</w:t>
      </w:r>
      <w:r>
        <w:rPr>
          <w:rFonts w:ascii="Times New Roman" w:hAnsi="Times New Roman"/>
          <w:sz w:val="24"/>
          <w:szCs w:val="24"/>
        </w:rPr>
        <w:t>: no corresponen a un individu concret, sinó a l’essència comuna de tots ells.</w:t>
      </w:r>
    </w:p>
    <w:p>
      <w:pPr>
        <w:pStyle w:val="Cuerpodetexto"/>
        <w:numPr>
          <w:ilvl w:val="0"/>
          <w:numId w:val="1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Incorporals</w:t>
      </w:r>
      <w:r>
        <w:rPr>
          <w:rFonts w:ascii="Times New Roman" w:hAnsi="Times New Roman"/>
          <w:sz w:val="24"/>
          <w:szCs w:val="24"/>
        </w:rPr>
        <w:t>: no pertanyen al món físic.</w:t>
      </w:r>
    </w:p>
    <w:p>
      <w:pPr>
        <w:pStyle w:val="Cuerpodetexto"/>
        <w:numPr>
          <w:ilvl w:val="0"/>
          <w:numId w:val="1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Jeràrquiques</w:t>
      </w:r>
      <w:r>
        <w:rPr>
          <w:rFonts w:ascii="Times New Roman" w:hAnsi="Times New Roman"/>
          <w:sz w:val="24"/>
          <w:szCs w:val="24"/>
        </w:rPr>
        <w:t>: no totes tenen el mateix grau de perfecció.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Les coses sensibles </w:t>
      </w:r>
      <w:r>
        <w:rPr>
          <w:rStyle w:val="Muydestacado"/>
          <w:rFonts w:ascii="Times New Roman" w:hAnsi="Times New Roman"/>
          <w:sz w:val="24"/>
          <w:szCs w:val="24"/>
        </w:rPr>
        <w:t>“participen”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méthexis</w:t>
      </w:r>
      <w:r>
        <w:rPr>
          <w:rFonts w:ascii="Times New Roman" w:hAnsi="Times New Roman"/>
          <w:sz w:val="24"/>
          <w:szCs w:val="24"/>
        </w:rPr>
        <w:t>) de les Idees, és a dir, reben d’elles la seva forma i la seva essència. Per exemple:</w:t>
      </w:r>
    </w:p>
    <w:p>
      <w:pPr>
        <w:pStyle w:val="Cita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Una flor és bella perquè participa de la Idea de Bellesa.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Aquesta relació de participació és complexa: les coses imiten les Idees, però no les reprodueixen perfectament; per això el món sensible és només </w:t>
      </w:r>
      <w:r>
        <w:rPr>
          <w:rStyle w:val="Muydestacado"/>
          <w:rFonts w:ascii="Times New Roman" w:hAnsi="Times New Roman"/>
          <w:sz w:val="24"/>
          <w:szCs w:val="24"/>
        </w:rPr>
        <w:t>una còpia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mímesis</w:t>
      </w:r>
      <w:r>
        <w:rPr>
          <w:rFonts w:ascii="Times New Roman" w:hAnsi="Times New Roman"/>
          <w:sz w:val="24"/>
          <w:szCs w:val="24"/>
        </w:rPr>
        <w:t>) del món ideal.</w:t>
      </w:r>
    </w:p>
    <w:p>
      <w:pPr>
        <w:pStyle w:val="Ttulo4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9.2. Jerarquia de les Idees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Plató distingeix tres nivells principals dins del món intel·ligible:</w:t>
      </w:r>
    </w:p>
    <w:p>
      <w:pPr>
        <w:pStyle w:val="Cuerpodetexto"/>
        <w:numPr>
          <w:ilvl w:val="0"/>
          <w:numId w:val="1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Idees matemàtiques</w:t>
      </w:r>
      <w:r>
        <w:rPr>
          <w:rFonts w:ascii="Times New Roman" w:hAnsi="Times New Roman"/>
          <w:sz w:val="24"/>
          <w:szCs w:val="24"/>
        </w:rPr>
        <w:t xml:space="preserve"> (nombre, forma geomètrica, proporció): representen la primera etapa d’allunyament de la sensibilitat.</w:t>
      </w:r>
    </w:p>
    <w:p>
      <w:pPr>
        <w:pStyle w:val="Cuerpodetexto"/>
        <w:numPr>
          <w:ilvl w:val="0"/>
          <w:numId w:val="1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Idees ètiques i estètiques</w:t>
      </w:r>
      <w:r>
        <w:rPr>
          <w:rFonts w:ascii="Times New Roman" w:hAnsi="Times New Roman"/>
          <w:sz w:val="24"/>
          <w:szCs w:val="24"/>
        </w:rPr>
        <w:t xml:space="preserve"> (Justícia, Bellesa, Bé): són superiors, ja que orienten la conducta i l’ordre del cosmos.</w:t>
      </w:r>
    </w:p>
    <w:p>
      <w:pPr>
        <w:pStyle w:val="Cuerpodetexto"/>
        <w:numPr>
          <w:ilvl w:val="0"/>
          <w:numId w:val="1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La Idea suprema del Bé</w:t>
      </w:r>
      <w:r>
        <w:rPr>
          <w:rFonts w:ascii="Times New Roman" w:hAnsi="Times New Roman"/>
          <w:sz w:val="24"/>
          <w:szCs w:val="24"/>
        </w:rPr>
        <w:t>: és el principi últim de tot ésser i de tot coneixement.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Aquesta </w:t>
      </w:r>
      <w:r>
        <w:rPr>
          <w:rStyle w:val="Muydestacado"/>
          <w:rFonts w:ascii="Times New Roman" w:hAnsi="Times New Roman"/>
          <w:sz w:val="24"/>
          <w:szCs w:val="24"/>
        </w:rPr>
        <w:t>Idea del Bé</w:t>
      </w:r>
      <w:r>
        <w:rPr>
          <w:rFonts w:ascii="Times New Roman" w:hAnsi="Times New Roman"/>
          <w:sz w:val="24"/>
          <w:szCs w:val="24"/>
        </w:rPr>
        <w:t xml:space="preserve"> ocupa el lloc del Sol en el mite de la caverna. Així com el Sol il·lumina i fa possibles les coses visibles, el Bé fa possible que les coses siguin i que puguin ser conegudes. El Bé és, doncs, </w:t>
      </w:r>
      <w:r>
        <w:rPr>
          <w:rStyle w:val="Muydestacado"/>
          <w:rFonts w:ascii="Times New Roman" w:hAnsi="Times New Roman"/>
          <w:sz w:val="24"/>
          <w:szCs w:val="24"/>
        </w:rPr>
        <w:t>causa ontològica i epistemològica</w:t>
      </w:r>
      <w:r>
        <w:rPr>
          <w:rFonts w:ascii="Times New Roman" w:hAnsi="Times New Roman"/>
          <w:sz w:val="24"/>
          <w:szCs w:val="24"/>
        </w:rPr>
        <w:t xml:space="preserve"> de tot el que existeix.</w:t>
      </w:r>
    </w:p>
    <w:p>
      <w:pPr>
        <w:pStyle w:val="Cita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El Bé és allò que dóna la veritat als objectes coneguts i la facultat de conèixer a qui coneix.” (</w:t>
      </w:r>
      <w:r>
        <w:rPr>
          <w:rStyle w:val="Destacado"/>
          <w:rFonts w:ascii="Times New Roman" w:hAnsi="Times New Roman"/>
          <w:sz w:val="24"/>
          <w:szCs w:val="24"/>
        </w:rPr>
        <w:t>República</w:t>
      </w:r>
      <w:r>
        <w:rPr>
          <w:rFonts w:ascii="Times New Roman" w:hAnsi="Times New Roman"/>
          <w:sz w:val="24"/>
          <w:szCs w:val="24"/>
        </w:rPr>
        <w:t>, 508e)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10. Coneixement i educació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L’educació (</w:t>
      </w:r>
      <w:r>
        <w:rPr>
          <w:rStyle w:val="Destacado"/>
          <w:rFonts w:ascii="Times New Roman" w:hAnsi="Times New Roman"/>
          <w:sz w:val="24"/>
          <w:szCs w:val="24"/>
        </w:rPr>
        <w:t>paideia</w:t>
      </w:r>
      <w:r>
        <w:rPr>
          <w:rFonts w:ascii="Times New Roman" w:hAnsi="Times New Roman"/>
          <w:sz w:val="24"/>
          <w:szCs w:val="24"/>
        </w:rPr>
        <w:t>) és per a Plató el procés d’ascens de l’ànima des de la ignorància fins al coneixement del Bé.</w:t>
        <w:br/>
        <w:t xml:space="preserve">És el camí que condueix des de les </w:t>
      </w:r>
      <w:r>
        <w:rPr>
          <w:rStyle w:val="Muydestacado"/>
          <w:rFonts w:ascii="Times New Roman" w:hAnsi="Times New Roman"/>
          <w:sz w:val="24"/>
          <w:szCs w:val="24"/>
        </w:rPr>
        <w:t>ombres</w:t>
      </w:r>
      <w:r>
        <w:rPr>
          <w:rFonts w:ascii="Times New Roman" w:hAnsi="Times New Roman"/>
          <w:sz w:val="24"/>
          <w:szCs w:val="24"/>
        </w:rPr>
        <w:t xml:space="preserve"> (món sensible) fins a la </w:t>
      </w:r>
      <w:r>
        <w:rPr>
          <w:rStyle w:val="Muydestacado"/>
          <w:rFonts w:ascii="Times New Roman" w:hAnsi="Times New Roman"/>
          <w:sz w:val="24"/>
          <w:szCs w:val="24"/>
        </w:rPr>
        <w:t>llum</w:t>
      </w:r>
      <w:r>
        <w:rPr>
          <w:rFonts w:ascii="Times New Roman" w:hAnsi="Times New Roman"/>
          <w:sz w:val="24"/>
          <w:szCs w:val="24"/>
        </w:rPr>
        <w:t xml:space="preserve"> (món intel·ligible).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 procés és lent i difícil; requereix </w:t>
      </w:r>
      <w:r>
        <w:rPr>
          <w:rStyle w:val="Muydestacado"/>
          <w:rFonts w:ascii="Times New Roman" w:hAnsi="Times New Roman"/>
          <w:sz w:val="24"/>
          <w:szCs w:val="24"/>
        </w:rPr>
        <w:t>formació moral, matemàtica i filosòfica</w:t>
      </w:r>
      <w:r>
        <w:rPr>
          <w:rFonts w:ascii="Times New Roman" w:hAnsi="Times New Roman"/>
          <w:sz w:val="24"/>
          <w:szCs w:val="24"/>
        </w:rPr>
        <w:t>.</w:t>
        <w:br/>
        <w:t>Per això Plató organitza el currículum del futur filòsof-rei de manera gradual:</w:t>
      </w:r>
    </w:p>
    <w:p>
      <w:pPr>
        <w:pStyle w:val="Cuerpodetexto"/>
        <w:numPr>
          <w:ilvl w:val="0"/>
          <w:numId w:val="14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Educació física i musical</w:t>
      </w:r>
      <w:r>
        <w:rPr>
          <w:rFonts w:ascii="Times New Roman" w:hAnsi="Times New Roman"/>
          <w:sz w:val="24"/>
          <w:szCs w:val="24"/>
        </w:rPr>
        <w:t xml:space="preserve"> (per a la formació del caràcter i l’harmonia interior).</w:t>
      </w:r>
    </w:p>
    <w:p>
      <w:pPr>
        <w:pStyle w:val="Cuerpodetexto"/>
        <w:numPr>
          <w:ilvl w:val="0"/>
          <w:numId w:val="14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Estudis matemàtics</w:t>
      </w:r>
      <w:r>
        <w:rPr>
          <w:rFonts w:ascii="Times New Roman" w:hAnsi="Times New Roman"/>
          <w:sz w:val="24"/>
          <w:szCs w:val="24"/>
        </w:rPr>
        <w:t xml:space="preserve"> (aritmètica, geometria, astronomia i harmonia): disciplines que alliberen l’ànima del món sensible i l’acostumen a tractar amb entitats immaterials.</w:t>
      </w:r>
    </w:p>
    <w:p>
      <w:pPr>
        <w:pStyle w:val="Cuerpodetexto"/>
        <w:numPr>
          <w:ilvl w:val="0"/>
          <w:numId w:val="14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Dialectica</w:t>
      </w:r>
      <w:r>
        <w:rPr>
          <w:rFonts w:ascii="Times New Roman" w:hAnsi="Times New Roman"/>
          <w:sz w:val="24"/>
          <w:szCs w:val="24"/>
        </w:rPr>
        <w:t>: culminació de l’educació. És la ciència suprema que permet contemplar les Idees i, finalment, la Idea del Bé.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L’educació és, doncs, un camí de </w:t>
      </w:r>
      <w:r>
        <w:rPr>
          <w:rStyle w:val="Muydestacado"/>
          <w:rFonts w:ascii="Times New Roman" w:hAnsi="Times New Roman"/>
          <w:sz w:val="24"/>
          <w:szCs w:val="24"/>
        </w:rPr>
        <w:t>purificació intel·lectual i moral</w:t>
      </w:r>
      <w:r>
        <w:rPr>
          <w:rFonts w:ascii="Times New Roman" w:hAnsi="Times New Roman"/>
          <w:sz w:val="24"/>
          <w:szCs w:val="24"/>
        </w:rPr>
        <w:t>, i té una dimensió política: només aquell que ha recorregut tot aquest camí pot governar amb justícia.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11. Dialèctica platònica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</w:t>
      </w:r>
      <w:r>
        <w:rPr>
          <w:rStyle w:val="Muydestacado"/>
          <w:rFonts w:ascii="Times New Roman" w:hAnsi="Times New Roman"/>
          <w:sz w:val="24"/>
          <w:szCs w:val="24"/>
        </w:rPr>
        <w:t>dialèctica</w:t>
      </w:r>
      <w:r>
        <w:rPr>
          <w:rFonts w:ascii="Times New Roman" w:hAnsi="Times New Roman"/>
          <w:sz w:val="24"/>
          <w:szCs w:val="24"/>
        </w:rPr>
        <w:t xml:space="preserve"> és el mètode suprem del coneixement, mitjançant el qual l’ànima ascendeix des de les opinions fins a la contemplació del Bé.</w:t>
        <w:br/>
        <w:t>No és mera discussió retòrica (com en els sofistes), sinó un procés racional que condueix a la veritat.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camí dialèctic té dues direccions:</w:t>
      </w:r>
    </w:p>
    <w:p>
      <w:pPr>
        <w:pStyle w:val="Cuerpodetexto"/>
        <w:numPr>
          <w:ilvl w:val="0"/>
          <w:numId w:val="15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Ascendent</w:t>
      </w:r>
      <w:r>
        <w:rPr>
          <w:rFonts w:ascii="Times New Roman" w:hAnsi="Times New Roman"/>
          <w:sz w:val="24"/>
          <w:szCs w:val="24"/>
        </w:rPr>
        <w:t>: de les coses particulars a les Idees generals, fins a la Idea del Bé.</w:t>
      </w:r>
    </w:p>
    <w:p>
      <w:pPr>
        <w:pStyle w:val="Cuerpodetexto"/>
        <w:numPr>
          <w:ilvl w:val="0"/>
          <w:numId w:val="15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Descendent</w:t>
      </w:r>
      <w:r>
        <w:rPr>
          <w:rFonts w:ascii="Times New Roman" w:hAnsi="Times New Roman"/>
          <w:sz w:val="24"/>
          <w:szCs w:val="24"/>
        </w:rPr>
        <w:t>: des del Bé cap a les altres Idees i al món sensible, per comprendre’n la participació.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dialèctica, així, és alhora </w:t>
      </w:r>
      <w:r>
        <w:rPr>
          <w:rStyle w:val="Muydestacado"/>
          <w:rFonts w:ascii="Times New Roman" w:hAnsi="Times New Roman"/>
          <w:sz w:val="24"/>
          <w:szCs w:val="24"/>
        </w:rPr>
        <w:t>mètode i ciència suprema</w:t>
      </w:r>
      <w:r>
        <w:rPr>
          <w:rFonts w:ascii="Times New Roman" w:hAnsi="Times New Roman"/>
          <w:sz w:val="24"/>
          <w:szCs w:val="24"/>
        </w:rPr>
        <w:t>: mètode, perquè orienta el pensament; ciència, perquè culmina en la visió de la realitat en el seu conjunt.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12. L’epistemologia i la dimensió ètica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Per a Plató, el coneixement no és un fi purament teòric.</w:t>
        <w:br/>
        <w:t xml:space="preserve">El filòsof no cerca saber per saber, sinó </w:t>
      </w:r>
      <w:r>
        <w:rPr>
          <w:rStyle w:val="Muydestacado"/>
          <w:rFonts w:ascii="Times New Roman" w:hAnsi="Times New Roman"/>
          <w:sz w:val="24"/>
          <w:szCs w:val="24"/>
        </w:rPr>
        <w:t>saber per viure bé</w:t>
      </w:r>
      <w:r>
        <w:rPr>
          <w:rFonts w:ascii="Times New Roman" w:hAnsi="Times New Roman"/>
          <w:sz w:val="24"/>
          <w:szCs w:val="24"/>
        </w:rPr>
        <w:t>.</w:t>
        <w:br/>
        <w:t xml:space="preserve">L’epistemologia platònica té una profunda dimensió </w:t>
      </w:r>
      <w:r>
        <w:rPr>
          <w:rStyle w:val="Muydestacado"/>
          <w:rFonts w:ascii="Times New Roman" w:hAnsi="Times New Roman"/>
          <w:sz w:val="24"/>
          <w:szCs w:val="24"/>
        </w:rPr>
        <w:t>ètica i política</w:t>
      </w:r>
      <w:r>
        <w:rPr>
          <w:rFonts w:ascii="Times New Roman" w:hAnsi="Times New Roman"/>
          <w:sz w:val="24"/>
          <w:szCs w:val="24"/>
        </w:rPr>
        <w:t>: conèixer el Bé implica actuar bé, i només qui coneix veritablement és capaç de governar amb justícia.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En conseqüència, el filòsof ha d’unir en si </w:t>
      </w:r>
      <w:r>
        <w:rPr>
          <w:rStyle w:val="Muydestacado"/>
          <w:rFonts w:ascii="Times New Roman" w:hAnsi="Times New Roman"/>
          <w:sz w:val="24"/>
          <w:szCs w:val="24"/>
        </w:rPr>
        <w:t>saviesa i virtut</w:t>
      </w:r>
      <w:r>
        <w:rPr>
          <w:rFonts w:ascii="Times New Roman" w:hAnsi="Times New Roman"/>
          <w:sz w:val="24"/>
          <w:szCs w:val="24"/>
        </w:rPr>
        <w:t>, i posar el seu coneixement al servei de la comunitat. La filosofia no és un retir contemplatiu, sinó un compromís amb la polis.</w:t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13. L’antropologia platònica: el dualisme ànima–cos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En coherència amb el seu dualisme ontològic i epistemològic, Plató defensa també un </w:t>
      </w:r>
      <w:r>
        <w:rPr>
          <w:rStyle w:val="Muydestacado"/>
          <w:rFonts w:ascii="Times New Roman" w:hAnsi="Times New Roman"/>
          <w:sz w:val="24"/>
          <w:szCs w:val="24"/>
        </w:rPr>
        <w:t>dualisme antropològic</w:t>
      </w:r>
      <w:r>
        <w:rPr>
          <w:rFonts w:ascii="Times New Roman" w:hAnsi="Times New Roman"/>
          <w:sz w:val="24"/>
          <w:szCs w:val="24"/>
        </w:rPr>
        <w:t>.</w:t>
        <w:br/>
        <w:t>L’ésser humà està compost per dues realitats de naturalesa diferent:</w:t>
      </w:r>
    </w:p>
    <w:p>
      <w:pPr>
        <w:pStyle w:val="Cuerpodetexto"/>
        <w:numPr>
          <w:ilvl w:val="0"/>
          <w:numId w:val="16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L’ànima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psyché</w:t>
      </w:r>
      <w:r>
        <w:rPr>
          <w:rFonts w:ascii="Times New Roman" w:hAnsi="Times New Roman"/>
          <w:sz w:val="24"/>
          <w:szCs w:val="24"/>
        </w:rPr>
        <w:t>): principi vital, immortal i racional, pertanyent al món intel·ligible.</w:t>
      </w:r>
    </w:p>
    <w:p>
      <w:pPr>
        <w:pStyle w:val="Cuerpodetexto"/>
        <w:numPr>
          <w:ilvl w:val="0"/>
          <w:numId w:val="16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cos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soma</w:t>
      </w:r>
      <w:r>
        <w:rPr>
          <w:rFonts w:ascii="Times New Roman" w:hAnsi="Times New Roman"/>
          <w:sz w:val="24"/>
          <w:szCs w:val="24"/>
        </w:rPr>
        <w:t>): element material i mortal, que pertany al món sensible.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Segons Plató, l’ànima és l’essència vertadera de l’ésser humà. El cos és només la seva presó temporal, un obstacle que dificulta el seu retorn al món de les Idees.</w:t>
        <w:br/>
        <w:t xml:space="preserve">Per això, la filosofia té una funció </w:t>
      </w:r>
      <w:r>
        <w:rPr>
          <w:rStyle w:val="Muydestacado"/>
          <w:rFonts w:ascii="Times New Roman" w:hAnsi="Times New Roman"/>
          <w:sz w:val="24"/>
          <w:szCs w:val="24"/>
        </w:rPr>
        <w:t>alliberadora i purificadora</w:t>
      </w:r>
      <w:r>
        <w:rPr>
          <w:rFonts w:ascii="Times New Roman" w:hAnsi="Times New Roman"/>
          <w:sz w:val="24"/>
          <w:szCs w:val="24"/>
        </w:rPr>
        <w:t>: alliberar l’ànima de la dependència del cos i de les seves passions.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En el </w:t>
      </w:r>
      <w:r>
        <w:rPr>
          <w:rStyle w:val="Destacado"/>
          <w:rFonts w:ascii="Times New Roman" w:hAnsi="Times New Roman"/>
          <w:sz w:val="24"/>
          <w:szCs w:val="24"/>
        </w:rPr>
        <w:t>Fedó</w:t>
      </w:r>
      <w:r>
        <w:rPr>
          <w:rFonts w:ascii="Times New Roman" w:hAnsi="Times New Roman"/>
          <w:sz w:val="24"/>
          <w:szCs w:val="24"/>
        </w:rPr>
        <w:t xml:space="preserve">, Plató afirma que </w:t>
      </w:r>
      <w:r>
        <w:rPr>
          <w:rStyle w:val="Muydestacado"/>
          <w:rFonts w:ascii="Times New Roman" w:hAnsi="Times New Roman"/>
          <w:sz w:val="24"/>
          <w:szCs w:val="24"/>
        </w:rPr>
        <w:t>filosofar és aprendre a morir</w:t>
      </w:r>
      <w:r>
        <w:rPr>
          <w:rFonts w:ascii="Times New Roman" w:hAnsi="Times New Roman"/>
          <w:sz w:val="24"/>
          <w:szCs w:val="24"/>
        </w:rPr>
        <w:t>, perquè el veritable filòsof es prepara constantment per a la separació de l’ànima i el cos, és a dir, per a la vida pròpiament espiritual. La mort no és, doncs, un final, sinó un retorn a l’autèntica pàtria de l’ànima: el món de les Idees.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14. La teoria de la metempsicosi (reencarnació)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doctrina de la </w:t>
      </w:r>
      <w:r>
        <w:rPr>
          <w:rStyle w:val="Muydestacado"/>
          <w:rFonts w:ascii="Times New Roman" w:hAnsi="Times New Roman"/>
          <w:sz w:val="24"/>
          <w:szCs w:val="24"/>
        </w:rPr>
        <w:t>metempsicosi</w:t>
      </w:r>
      <w:r>
        <w:rPr>
          <w:rFonts w:ascii="Times New Roman" w:hAnsi="Times New Roman"/>
          <w:sz w:val="24"/>
          <w:szCs w:val="24"/>
        </w:rPr>
        <w:t xml:space="preserve"> (transmigració o reencarnació de les ànimes) té arrels orfico-pitagòriques i és fonamental en el pensament platònic.</w:t>
        <w:br/>
        <w:t>Plató la presenta a diverses obres (</w:t>
      </w:r>
      <w:r>
        <w:rPr>
          <w:rStyle w:val="Destacado"/>
          <w:rFonts w:ascii="Times New Roman" w:hAnsi="Times New Roman"/>
          <w:sz w:val="24"/>
          <w:szCs w:val="24"/>
        </w:rPr>
        <w:t>Fedó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Style w:val="Destacado"/>
          <w:rFonts w:ascii="Times New Roman" w:hAnsi="Times New Roman"/>
          <w:sz w:val="24"/>
          <w:szCs w:val="24"/>
        </w:rPr>
        <w:t>Fedre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Style w:val="Destacado"/>
          <w:rFonts w:ascii="Times New Roman" w:hAnsi="Times New Roman"/>
          <w:sz w:val="24"/>
          <w:szCs w:val="24"/>
        </w:rPr>
        <w:t>República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Style w:val="Destacado"/>
          <w:rFonts w:ascii="Times New Roman" w:hAnsi="Times New Roman"/>
          <w:sz w:val="24"/>
          <w:szCs w:val="24"/>
        </w:rPr>
        <w:t>Timeu</w:t>
      </w:r>
      <w:r>
        <w:rPr>
          <w:rFonts w:ascii="Times New Roman" w:hAnsi="Times New Roman"/>
          <w:sz w:val="24"/>
          <w:szCs w:val="24"/>
        </w:rPr>
        <w:t>).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Segons aquesta teoria:</w:t>
      </w:r>
    </w:p>
    <w:p>
      <w:pPr>
        <w:pStyle w:val="Cuerpodetexto"/>
        <w:numPr>
          <w:ilvl w:val="0"/>
          <w:numId w:val="17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L’ànima és </w:t>
      </w:r>
      <w:r>
        <w:rPr>
          <w:rStyle w:val="Muydestacado"/>
          <w:rFonts w:ascii="Times New Roman" w:hAnsi="Times New Roman"/>
          <w:sz w:val="24"/>
          <w:szCs w:val="24"/>
        </w:rPr>
        <w:t>immortal</w:t>
      </w:r>
      <w:r>
        <w:rPr>
          <w:rFonts w:ascii="Times New Roman" w:hAnsi="Times New Roman"/>
          <w:sz w:val="24"/>
          <w:szCs w:val="24"/>
        </w:rPr>
        <w:t xml:space="preserve"> i ha passat per múltiples cossos al llarg del temps.</w:t>
      </w:r>
    </w:p>
    <w:p>
      <w:pPr>
        <w:pStyle w:val="Cuerpodetexto"/>
        <w:numPr>
          <w:ilvl w:val="0"/>
          <w:numId w:val="17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Després de la mort, l’ànima és jutjada i rep una recompensa o càstig segons la seva conducta.</w:t>
      </w:r>
    </w:p>
    <w:p>
      <w:pPr>
        <w:pStyle w:val="Cuerpodetexto"/>
        <w:numPr>
          <w:ilvl w:val="0"/>
          <w:numId w:val="17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Les ànimes justes poden alliberar-se del cicle de les reencarnacions i tornar al món de les Idees.</w:t>
      </w:r>
    </w:p>
    <w:p>
      <w:pPr>
        <w:pStyle w:val="Cuerpodetexto"/>
        <w:numPr>
          <w:ilvl w:val="0"/>
          <w:numId w:val="17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Les ànimes injustes són condemnades a reencarnar-se en cossos humans o animals, segons el grau de la seva degradació.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Aquesta doctrina expressa la </w:t>
      </w:r>
      <w:r>
        <w:rPr>
          <w:rStyle w:val="Muydestacado"/>
          <w:rFonts w:ascii="Times New Roman" w:hAnsi="Times New Roman"/>
          <w:sz w:val="24"/>
          <w:szCs w:val="24"/>
        </w:rPr>
        <w:t>dimensió moral</w:t>
      </w:r>
      <w:r>
        <w:rPr>
          <w:rFonts w:ascii="Times New Roman" w:hAnsi="Times New Roman"/>
          <w:sz w:val="24"/>
          <w:szCs w:val="24"/>
        </w:rPr>
        <w:t xml:space="preserve"> de l’antropologia platònica: el destí de l’ànima depèn de la seva conducta durant la vida.</w:t>
        <w:br/>
        <w:t xml:space="preserve">L’objectiu últim és </w:t>
      </w:r>
      <w:r>
        <w:rPr>
          <w:rStyle w:val="Muydestacado"/>
          <w:rFonts w:ascii="Times New Roman" w:hAnsi="Times New Roman"/>
          <w:sz w:val="24"/>
          <w:szCs w:val="24"/>
        </w:rPr>
        <w:t>l’alliberament espiritual</w:t>
      </w:r>
      <w:r>
        <w:rPr>
          <w:rFonts w:ascii="Times New Roman" w:hAnsi="Times New Roman"/>
          <w:sz w:val="24"/>
          <w:szCs w:val="24"/>
        </w:rPr>
        <w:t>, la purificació que permet tornar a la contemplació del Bé.</w:t>
      </w:r>
    </w:p>
    <w:p>
      <w:pPr>
        <w:pStyle w:val="Cita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L’ànima que ha vist la veritat no pot tornar a la ceguesa de la ignorància; el seu destí és elevar-se de nou cap a la realitat.” (</w:t>
      </w:r>
      <w:r>
        <w:rPr>
          <w:rStyle w:val="Destacado"/>
          <w:rFonts w:ascii="Times New Roman" w:hAnsi="Times New Roman"/>
          <w:sz w:val="24"/>
          <w:szCs w:val="24"/>
        </w:rPr>
        <w:t>Fedre</w:t>
      </w:r>
      <w:r>
        <w:rPr>
          <w:rFonts w:ascii="Times New Roman" w:hAnsi="Times New Roman"/>
          <w:sz w:val="24"/>
          <w:szCs w:val="24"/>
        </w:rPr>
        <w:t>, 248c)</w:t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15. El mite del carro alat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 </w:t>
      </w:r>
      <w:r>
        <w:rPr>
          <w:rStyle w:val="Muydestacado"/>
          <w:rFonts w:ascii="Times New Roman" w:hAnsi="Times New Roman"/>
          <w:sz w:val="24"/>
          <w:szCs w:val="24"/>
        </w:rPr>
        <w:t>mite del carro alat</w:t>
      </w:r>
      <w:r>
        <w:rPr>
          <w:rFonts w:ascii="Times New Roman" w:hAnsi="Times New Roman"/>
          <w:sz w:val="24"/>
          <w:szCs w:val="24"/>
        </w:rPr>
        <w:t xml:space="preserve">, narrat al </w:t>
      </w:r>
      <w:r>
        <w:rPr>
          <w:rStyle w:val="Destacado"/>
          <w:rFonts w:ascii="Times New Roman" w:hAnsi="Times New Roman"/>
          <w:sz w:val="24"/>
          <w:szCs w:val="24"/>
        </w:rPr>
        <w:t>Fedre</w:t>
      </w:r>
      <w:r>
        <w:rPr>
          <w:rFonts w:ascii="Times New Roman" w:hAnsi="Times New Roman"/>
          <w:sz w:val="24"/>
          <w:szCs w:val="24"/>
        </w:rPr>
        <w:t xml:space="preserve"> (246a–249d), és una de les més belles i poderoses al·legories platòniques.</w:t>
        <w:br/>
        <w:t>Descriu l’estructura i el dinamisme de l’ànima, així com la seva lluita interna entre la raó i les passions.</w:t>
      </w:r>
    </w:p>
    <w:p>
      <w:pPr>
        <w:pStyle w:val="Ttulo4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Estructura simbòlica del mite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compara l’ànima amb un </w:t>
      </w:r>
      <w:r>
        <w:rPr>
          <w:rStyle w:val="Muydestacado"/>
          <w:rFonts w:ascii="Times New Roman" w:hAnsi="Times New Roman"/>
          <w:sz w:val="24"/>
          <w:szCs w:val="24"/>
        </w:rPr>
        <w:t>carro alat</w:t>
      </w:r>
      <w:r>
        <w:rPr>
          <w:rFonts w:ascii="Times New Roman" w:hAnsi="Times New Roman"/>
          <w:sz w:val="24"/>
          <w:szCs w:val="24"/>
        </w:rPr>
        <w:t xml:space="preserve"> conduït per un </w:t>
      </w:r>
      <w:r>
        <w:rPr>
          <w:rStyle w:val="Muydestacado"/>
          <w:rFonts w:ascii="Times New Roman" w:hAnsi="Times New Roman"/>
          <w:sz w:val="24"/>
          <w:szCs w:val="24"/>
        </w:rPr>
        <w:t>auriga</w:t>
      </w:r>
      <w:r>
        <w:rPr>
          <w:rFonts w:ascii="Times New Roman" w:hAnsi="Times New Roman"/>
          <w:sz w:val="24"/>
          <w:szCs w:val="24"/>
        </w:rPr>
        <w:t xml:space="preserve"> i tirat per </w:t>
      </w:r>
      <w:r>
        <w:rPr>
          <w:rStyle w:val="Muydestacado"/>
          <w:rFonts w:ascii="Times New Roman" w:hAnsi="Times New Roman"/>
          <w:sz w:val="24"/>
          <w:szCs w:val="24"/>
        </w:rPr>
        <w:t>dos cavalls</w:t>
      </w:r>
      <w:r>
        <w:rPr>
          <w:rFonts w:ascii="Times New Roman" w:hAnsi="Times New Roman"/>
          <w:sz w:val="24"/>
          <w:szCs w:val="24"/>
        </w:rPr>
        <w:t xml:space="preserve"> de naturaleses oposades:</w:t>
      </w:r>
    </w:p>
    <w:p>
      <w:pPr>
        <w:pStyle w:val="Cuerpodetexto"/>
        <w:numPr>
          <w:ilvl w:val="0"/>
          <w:numId w:val="18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L’auriga</w:t>
      </w:r>
      <w:r>
        <w:rPr>
          <w:rFonts w:ascii="Times New Roman" w:hAnsi="Times New Roman"/>
          <w:sz w:val="24"/>
          <w:szCs w:val="24"/>
        </w:rPr>
        <w:t xml:space="preserve"> representa la </w:t>
      </w:r>
      <w:r>
        <w:rPr>
          <w:rStyle w:val="Muydestacado"/>
          <w:rFonts w:ascii="Times New Roman" w:hAnsi="Times New Roman"/>
          <w:sz w:val="24"/>
          <w:szCs w:val="24"/>
        </w:rPr>
        <w:t>raó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logistikon</w:t>
      </w:r>
      <w:r>
        <w:rPr>
          <w:rFonts w:ascii="Times New Roman" w:hAnsi="Times New Roman"/>
          <w:sz w:val="24"/>
          <w:szCs w:val="24"/>
        </w:rPr>
        <w:t>), la part més noble de l’ànima, que ha de guiar i governar.</w:t>
      </w:r>
    </w:p>
    <w:p>
      <w:pPr>
        <w:pStyle w:val="Cuerpodetexto"/>
        <w:numPr>
          <w:ilvl w:val="0"/>
          <w:numId w:val="18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cavall blanc</w:t>
      </w:r>
      <w:r>
        <w:rPr>
          <w:rFonts w:ascii="Times New Roman" w:hAnsi="Times New Roman"/>
          <w:sz w:val="24"/>
          <w:szCs w:val="24"/>
        </w:rPr>
        <w:t xml:space="preserve"> simbolitza la </w:t>
      </w:r>
      <w:r>
        <w:rPr>
          <w:rStyle w:val="Muydestacado"/>
          <w:rFonts w:ascii="Times New Roman" w:hAnsi="Times New Roman"/>
          <w:sz w:val="24"/>
          <w:szCs w:val="24"/>
        </w:rPr>
        <w:t>voluntat o ànim valent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thymoeidés</w:t>
      </w:r>
      <w:r>
        <w:rPr>
          <w:rFonts w:ascii="Times New Roman" w:hAnsi="Times New Roman"/>
          <w:sz w:val="24"/>
          <w:szCs w:val="24"/>
        </w:rPr>
        <w:t>), que tendeix cap a l’honor i la virtut.</w:t>
      </w:r>
    </w:p>
    <w:p>
      <w:pPr>
        <w:pStyle w:val="Cuerpodetexto"/>
        <w:numPr>
          <w:ilvl w:val="0"/>
          <w:numId w:val="18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El cavall negre</w:t>
      </w:r>
      <w:r>
        <w:rPr>
          <w:rFonts w:ascii="Times New Roman" w:hAnsi="Times New Roman"/>
          <w:sz w:val="24"/>
          <w:szCs w:val="24"/>
        </w:rPr>
        <w:t xml:space="preserve"> representa els </w:t>
      </w:r>
      <w:r>
        <w:rPr>
          <w:rStyle w:val="Muydestacado"/>
          <w:rFonts w:ascii="Times New Roman" w:hAnsi="Times New Roman"/>
          <w:sz w:val="24"/>
          <w:szCs w:val="24"/>
        </w:rPr>
        <w:t>desitjos i passions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epithymétikon</w:t>
      </w:r>
      <w:r>
        <w:rPr>
          <w:rFonts w:ascii="Times New Roman" w:hAnsi="Times New Roman"/>
          <w:sz w:val="24"/>
          <w:szCs w:val="24"/>
        </w:rPr>
        <w:t>), que tendeixen cap al plaer i la satisfacció corporal.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Quan els tres elements estan en harmonia, l’ànima s’eleva i pot contemplar les Idees.</w:t>
        <w:br/>
        <w:t>Quan el cavall negre domina, l’ànima cau i es veu obligada a encarnar-se en un cos material.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Així, Plató descriu la </w:t>
      </w:r>
      <w:r>
        <w:rPr>
          <w:rStyle w:val="Muydestacado"/>
          <w:rFonts w:ascii="Times New Roman" w:hAnsi="Times New Roman"/>
          <w:sz w:val="24"/>
          <w:szCs w:val="24"/>
        </w:rPr>
        <w:t>lluita interior</w:t>
      </w:r>
      <w:r>
        <w:rPr>
          <w:rFonts w:ascii="Times New Roman" w:hAnsi="Times New Roman"/>
          <w:sz w:val="24"/>
          <w:szCs w:val="24"/>
        </w:rPr>
        <w:t xml:space="preserve"> de l’ésser humà entre la raó i els impulsos.</w:t>
        <w:br/>
        <w:t xml:space="preserve">L’educació i la filosofia tenen com a finalitat </w:t>
      </w:r>
      <w:r>
        <w:rPr>
          <w:rStyle w:val="Muydestacado"/>
          <w:rFonts w:ascii="Times New Roman" w:hAnsi="Times New Roman"/>
          <w:sz w:val="24"/>
          <w:szCs w:val="24"/>
        </w:rPr>
        <w:t>ordenar l’ànima</w:t>
      </w:r>
      <w:r>
        <w:rPr>
          <w:rFonts w:ascii="Times New Roman" w:hAnsi="Times New Roman"/>
          <w:sz w:val="24"/>
          <w:szCs w:val="24"/>
        </w:rPr>
        <w:t>, subordinant els desitjos i la voluntat a la raó.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16. Parts de l’ànima i virtuts corresponents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desenvolupa la seva teoria tripartida de l’ànima principalment a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  <w:r>
        <w:rPr>
          <w:rFonts w:ascii="Times New Roman" w:hAnsi="Times New Roman"/>
          <w:sz w:val="24"/>
          <w:szCs w:val="24"/>
        </w:rPr>
        <w:t xml:space="preserve"> (llibre IV).</w:t>
        <w:br/>
        <w:t>Cada part de l’ànima té una funció i una virtut pròpia:</w:t>
      </w:r>
    </w:p>
    <w:tbl>
      <w:tblPr>
        <w:tblW w:w="8640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493"/>
        <w:gridCol w:w="2363"/>
        <w:gridCol w:w="1917"/>
        <w:gridCol w:w="1867"/>
      </w:tblGrid>
      <w:tr>
        <w:trPr>
          <w:tblHeader w:val="true"/>
        </w:trPr>
        <w:tc>
          <w:tcPr>
            <w:tcW w:w="2493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Part de l’ànima</w:t>
            </w:r>
          </w:p>
        </w:tc>
        <w:tc>
          <w:tcPr>
            <w:tcW w:w="2363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Funció</w:t>
            </w:r>
          </w:p>
        </w:tc>
        <w:tc>
          <w:tcPr>
            <w:tcW w:w="1917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Virtut corresponent</w:t>
            </w:r>
          </w:p>
        </w:tc>
        <w:tc>
          <w:tcPr>
            <w:tcW w:w="1867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Classe social en la polis</w:t>
            </w:r>
          </w:p>
        </w:tc>
      </w:tr>
      <w:tr>
        <w:trPr/>
        <w:tc>
          <w:tcPr>
            <w:tcW w:w="249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Racional (logistikón)</w:t>
            </w:r>
          </w:p>
        </w:tc>
        <w:tc>
          <w:tcPr>
            <w:tcW w:w="236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Pensar, conèixer, governar</w:t>
            </w:r>
          </w:p>
        </w:tc>
        <w:tc>
          <w:tcPr>
            <w:tcW w:w="191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Saviesa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sophía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6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Governants (filòsofs)</w:t>
            </w:r>
          </w:p>
        </w:tc>
      </w:tr>
      <w:tr>
        <w:trPr/>
        <w:tc>
          <w:tcPr>
            <w:tcW w:w="249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Irascible (thymoeidés)</w:t>
            </w:r>
          </w:p>
        </w:tc>
        <w:tc>
          <w:tcPr>
            <w:tcW w:w="236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Voler, defensar, actuar</w:t>
            </w:r>
          </w:p>
        </w:tc>
        <w:tc>
          <w:tcPr>
            <w:tcW w:w="191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Valentia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andreía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6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Guardians o guerrers</w:t>
            </w:r>
          </w:p>
        </w:tc>
      </w:tr>
      <w:tr>
        <w:trPr/>
        <w:tc>
          <w:tcPr>
            <w:tcW w:w="249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Concupiscible (epithymétikon)</w:t>
            </w:r>
          </w:p>
        </w:tc>
        <w:tc>
          <w:tcPr>
            <w:tcW w:w="236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Desitjar, produir, satisfer necessitats</w:t>
            </w:r>
          </w:p>
        </w:tc>
        <w:tc>
          <w:tcPr>
            <w:tcW w:w="191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Moderació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sophrosýne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6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Productors o artesans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Quan cada part de l’ànima compleix la seva funció pròpia i es manté l’harmonia entre totes tres, sorgeix la </w:t>
      </w:r>
      <w:r>
        <w:rPr>
          <w:rStyle w:val="Muydestacado"/>
          <w:rFonts w:ascii="Times New Roman" w:hAnsi="Times New Roman"/>
          <w:sz w:val="24"/>
          <w:szCs w:val="24"/>
        </w:rPr>
        <w:t>justícia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dikaisýne</w:t>
      </w:r>
      <w:r>
        <w:rPr>
          <w:rFonts w:ascii="Times New Roman" w:hAnsi="Times New Roman"/>
          <w:sz w:val="24"/>
          <w:szCs w:val="24"/>
        </w:rPr>
        <w:t>), que és la virtut global de l’individu.</w:t>
        <w:br/>
        <w:t>Aquesta estructura de l’ànima és paral·lela a la de l’Estat ideal, com veurem en la secció sobre política.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17. L’ànima com a principi de coneixement i moviment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considera l’ànima com a </w:t>
      </w:r>
      <w:r>
        <w:rPr>
          <w:rStyle w:val="Muydestacado"/>
          <w:rFonts w:ascii="Times New Roman" w:hAnsi="Times New Roman"/>
          <w:sz w:val="24"/>
          <w:szCs w:val="24"/>
        </w:rPr>
        <w:t>principi vital i cognoscitiu</w:t>
      </w:r>
      <w:r>
        <w:rPr>
          <w:rFonts w:ascii="Times New Roman" w:hAnsi="Times New Roman"/>
          <w:sz w:val="24"/>
          <w:szCs w:val="24"/>
        </w:rPr>
        <w:t>.</w:t>
        <w:br/>
        <w:t>És ella qui dóna vida al cos i qui posseeix la capacitat de conèixer les Idees.</w:t>
        <w:br/>
        <w:t xml:space="preserve">En el </w:t>
      </w:r>
      <w:r>
        <w:rPr>
          <w:rStyle w:val="Destacado"/>
          <w:rFonts w:ascii="Times New Roman" w:hAnsi="Times New Roman"/>
          <w:sz w:val="24"/>
          <w:szCs w:val="24"/>
        </w:rPr>
        <w:t>Fedó</w:t>
      </w:r>
      <w:r>
        <w:rPr>
          <w:rFonts w:ascii="Times New Roman" w:hAnsi="Times New Roman"/>
          <w:sz w:val="24"/>
          <w:szCs w:val="24"/>
        </w:rPr>
        <w:t>, Plató afirma que l’ànima és “autocinètica”: es mou a si mateixa i és, per tant, immortal.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coneixement autèntic —la contemplació de les Idees— només és possible quan l’ànima s’allibera del cos i de les seves limitacions.</w:t>
        <w:br/>
        <w:t>El cos, lligat als sentits, és una font d’error i d’il·lusió; per això l’ànima ha d’aprendre a desprendre’s d’ell mitjançant la filosofia.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18. El destí de l’ànima després de la mort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  <w:r>
        <w:rPr>
          <w:rFonts w:ascii="Times New Roman" w:hAnsi="Times New Roman"/>
          <w:sz w:val="24"/>
          <w:szCs w:val="24"/>
        </w:rPr>
        <w:t xml:space="preserve"> (llibre X), Plató narra el </w:t>
      </w:r>
      <w:r>
        <w:rPr>
          <w:rStyle w:val="Muydestacado"/>
          <w:rFonts w:ascii="Times New Roman" w:hAnsi="Times New Roman"/>
          <w:sz w:val="24"/>
          <w:szCs w:val="24"/>
        </w:rPr>
        <w:t>mite d’Er</w:t>
      </w:r>
      <w:r>
        <w:rPr>
          <w:rFonts w:ascii="Times New Roman" w:hAnsi="Times New Roman"/>
          <w:sz w:val="24"/>
          <w:szCs w:val="24"/>
        </w:rPr>
        <w:t>, que descriu el judici de les ànimes després de la mort.</w:t>
        <w:br/>
        <w:t>Er, un soldat mort en combat, torna a la vida per relatar el que ha vist: les ànimes són jutjades i enviades a llocs de càstig o de recompensa.</w:t>
        <w:br/>
        <w:t>Després de mil anys, tornen a triar una nova vida segons la seva experiència i el seu grau de saviesa.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 mite reforça la idea que </w:t>
      </w:r>
      <w:r>
        <w:rPr>
          <w:rStyle w:val="Muydestacado"/>
          <w:rFonts w:ascii="Times New Roman" w:hAnsi="Times New Roman"/>
          <w:sz w:val="24"/>
          <w:szCs w:val="24"/>
        </w:rPr>
        <w:t>la vida humana té una dimensió moral i metafísica</w:t>
      </w:r>
      <w:r>
        <w:rPr>
          <w:rFonts w:ascii="Times New Roman" w:hAnsi="Times New Roman"/>
          <w:sz w:val="24"/>
          <w:szCs w:val="24"/>
        </w:rPr>
        <w:t>: les accions presents determinen el futur de l’ànima.</w:t>
        <w:br/>
        <w:t>La filosofia i la justícia són, així, el camí cap a la llibertat i la felicitat veritable.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19. L’antropologia platònica i la seva dimensió ètica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L’ésser humà, segons Plató, és essencialment </w:t>
      </w:r>
      <w:r>
        <w:rPr>
          <w:rStyle w:val="Muydestacado"/>
          <w:rFonts w:ascii="Times New Roman" w:hAnsi="Times New Roman"/>
          <w:sz w:val="24"/>
          <w:szCs w:val="24"/>
        </w:rPr>
        <w:t>una ànima racional</w:t>
      </w:r>
      <w:r>
        <w:rPr>
          <w:rFonts w:ascii="Times New Roman" w:hAnsi="Times New Roman"/>
          <w:sz w:val="24"/>
          <w:szCs w:val="24"/>
        </w:rPr>
        <w:t xml:space="preserve"> que ha de dominar els seus instints i passions per assolir l’ordre interior.</w:t>
        <w:br/>
        <w:t>Aquesta idea tindrà una gran influència en el pensament cristià posterior, especialment en sant Agustí, que heretarà el dualisme platònic i la concepció de la vida com a ascens cap al Bé.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L’objectiu de la vida humana és, doncs, </w:t>
      </w:r>
      <w:r>
        <w:rPr>
          <w:rStyle w:val="Muydestacado"/>
          <w:rFonts w:ascii="Times New Roman" w:hAnsi="Times New Roman"/>
          <w:sz w:val="24"/>
          <w:szCs w:val="24"/>
        </w:rPr>
        <w:t>la purificació de l’ànima</w:t>
      </w:r>
      <w:r>
        <w:rPr>
          <w:rFonts w:ascii="Times New Roman" w:hAnsi="Times New Roman"/>
          <w:sz w:val="24"/>
          <w:szCs w:val="24"/>
        </w:rPr>
        <w:t xml:space="preserve"> i el seu retorn a la realitat intel·ligible.</w:t>
        <w:br/>
        <w:t>La filosofia, entesa com a exercici de coneixement i virtut, és el camí d’aquest retorn.</w:t>
      </w:r>
    </w:p>
    <w:p>
      <w:pPr>
        <w:pStyle w:val="Cita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Només quan l’ànima es governa per la raó, l’home és veritablement just i lliure.”</w:t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20. Concepció de la virtut en Plató: ètica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Per a Plató, l’ètica està profundament vinculada a la seva antropologia i a la seva epistemologia. Si conèixer el Bé és possible, aleshores és possible actuar bé.</w:t>
        <w:br/>
        <w:t xml:space="preserve">En coherència amb Sòcrates, Plató defensa que </w:t>
      </w:r>
      <w:r>
        <w:rPr>
          <w:rStyle w:val="Muydestacado"/>
          <w:rFonts w:ascii="Times New Roman" w:hAnsi="Times New Roman"/>
          <w:sz w:val="24"/>
          <w:szCs w:val="24"/>
        </w:rPr>
        <w:t>la virtut és coneixement</w:t>
      </w:r>
      <w:r>
        <w:rPr>
          <w:rFonts w:ascii="Times New Roman" w:hAnsi="Times New Roman"/>
          <w:sz w:val="24"/>
          <w:szCs w:val="24"/>
        </w:rPr>
        <w:t>: ningú actua injustament de manera conscient; l’error moral és fruit de la ignorància.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Així, la filosofia no és només una activitat teòrica, sinó també un </w:t>
      </w:r>
      <w:r>
        <w:rPr>
          <w:rStyle w:val="Muydestacado"/>
          <w:rFonts w:ascii="Times New Roman" w:hAnsi="Times New Roman"/>
          <w:sz w:val="24"/>
          <w:szCs w:val="24"/>
        </w:rPr>
        <w:t>camí de perfeccionament moral</w:t>
      </w:r>
      <w:r>
        <w:rPr>
          <w:rFonts w:ascii="Times New Roman" w:hAnsi="Times New Roman"/>
          <w:sz w:val="24"/>
          <w:szCs w:val="24"/>
        </w:rPr>
        <w:t>.</w:t>
        <w:br/>
        <w:t>L’home virtuós és aquell que coneix el Bé i l’aplica en la seva vida quotidiana, ordenant les seves passions segons la raó.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tant, la virtut consisteix en </w:t>
      </w:r>
      <w:r>
        <w:rPr>
          <w:rStyle w:val="Muydestacado"/>
          <w:rFonts w:ascii="Times New Roman" w:hAnsi="Times New Roman"/>
          <w:sz w:val="24"/>
          <w:szCs w:val="24"/>
        </w:rPr>
        <w:t>l’harmonia de l’ànima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Cuerpodetexto"/>
        <w:numPr>
          <w:ilvl w:val="0"/>
          <w:numId w:val="19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part racional governa, guiada per la saviesa.</w:t>
      </w:r>
    </w:p>
    <w:p>
      <w:pPr>
        <w:pStyle w:val="Cuerpodetexto"/>
        <w:numPr>
          <w:ilvl w:val="0"/>
          <w:numId w:val="19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part irascible obeeix a la raó i lluita contra les passions.</w:t>
      </w:r>
    </w:p>
    <w:p>
      <w:pPr>
        <w:pStyle w:val="Cuerpodetexto"/>
        <w:numPr>
          <w:ilvl w:val="0"/>
          <w:numId w:val="19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part concupiscible es manté sota control, respectant la moderació.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Quan aquesta harmonia s’aconsegueix, sorgeix la </w:t>
      </w:r>
      <w:r>
        <w:rPr>
          <w:rStyle w:val="Muydestacado"/>
          <w:rFonts w:ascii="Times New Roman" w:hAnsi="Times New Roman"/>
          <w:sz w:val="24"/>
          <w:szCs w:val="24"/>
        </w:rPr>
        <w:t>justícia</w:t>
      </w:r>
      <w:r>
        <w:rPr>
          <w:rFonts w:ascii="Times New Roman" w:hAnsi="Times New Roman"/>
          <w:sz w:val="24"/>
          <w:szCs w:val="24"/>
        </w:rPr>
        <w:t>, que és la virtut suprema i síntesi de totes les altres.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21. Les ànimes de l’home i de la polis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Plató estableix un paral·lel entre l’</w:t>
      </w:r>
      <w:r>
        <w:rPr>
          <w:rStyle w:val="Muydestacado"/>
          <w:rFonts w:ascii="Times New Roman" w:hAnsi="Times New Roman"/>
          <w:sz w:val="24"/>
          <w:szCs w:val="24"/>
        </w:rPr>
        <w:t>estructura de l’ànima individual</w:t>
      </w:r>
      <w:r>
        <w:rPr>
          <w:rFonts w:ascii="Times New Roman" w:hAnsi="Times New Roman"/>
          <w:sz w:val="24"/>
          <w:szCs w:val="24"/>
        </w:rPr>
        <w:t xml:space="preserve"> i l’</w:t>
      </w:r>
      <w:r>
        <w:rPr>
          <w:rStyle w:val="Muydestacado"/>
          <w:rFonts w:ascii="Times New Roman" w:hAnsi="Times New Roman"/>
          <w:sz w:val="24"/>
          <w:szCs w:val="24"/>
        </w:rPr>
        <w:t>estructura de la ciutat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polis</w:t>
      </w:r>
      <w:r>
        <w:rPr>
          <w:rFonts w:ascii="Times New Roman" w:hAnsi="Times New Roman"/>
          <w:sz w:val="24"/>
          <w:szCs w:val="24"/>
        </w:rPr>
        <w:t>).</w:t>
        <w:br/>
        <w:t>Aquesta correspondència reflecteix la seva idea que l’Estat és una projecció ampliada de l’ànima humana.</w:t>
      </w:r>
    </w:p>
    <w:tbl>
      <w:tblPr>
        <w:tblW w:w="8640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45"/>
        <w:gridCol w:w="1721"/>
        <w:gridCol w:w="1098"/>
        <w:gridCol w:w="2462"/>
        <w:gridCol w:w="1714"/>
      </w:tblGrid>
      <w:tr>
        <w:trPr>
          <w:tblHeader w:val="true"/>
        </w:trPr>
        <w:tc>
          <w:tcPr>
            <w:tcW w:w="1645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Ànima individual</w:t>
            </w:r>
          </w:p>
        </w:tc>
        <w:tc>
          <w:tcPr>
            <w:tcW w:w="1721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Funció</w:t>
            </w:r>
          </w:p>
        </w:tc>
        <w:tc>
          <w:tcPr>
            <w:tcW w:w="1098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Virtut</w:t>
            </w:r>
          </w:p>
        </w:tc>
        <w:tc>
          <w:tcPr>
            <w:tcW w:w="2462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Classe social en la polis</w:t>
            </w:r>
          </w:p>
        </w:tc>
        <w:tc>
          <w:tcPr>
            <w:tcW w:w="1714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Funció en l’Estat</w:t>
            </w:r>
          </w:p>
        </w:tc>
      </w:tr>
      <w:tr>
        <w:trPr/>
        <w:tc>
          <w:tcPr>
            <w:tcW w:w="1645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Racional</w:t>
            </w:r>
          </w:p>
        </w:tc>
        <w:tc>
          <w:tcPr>
            <w:tcW w:w="1721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Governar amb saviesa</w:t>
            </w:r>
          </w:p>
        </w:tc>
        <w:tc>
          <w:tcPr>
            <w:tcW w:w="109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Saviesa</w:t>
            </w:r>
          </w:p>
        </w:tc>
        <w:tc>
          <w:tcPr>
            <w:tcW w:w="246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Governants (filòsofs)</w:t>
            </w:r>
          </w:p>
        </w:tc>
        <w:tc>
          <w:tcPr>
            <w:tcW w:w="171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Dirigir la ciutat segons la raó</w:t>
            </w:r>
          </w:p>
        </w:tc>
      </w:tr>
      <w:tr>
        <w:trPr/>
        <w:tc>
          <w:tcPr>
            <w:tcW w:w="1645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Irascible</w:t>
            </w:r>
          </w:p>
        </w:tc>
        <w:tc>
          <w:tcPr>
            <w:tcW w:w="1721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Defensar i protegir</w:t>
            </w:r>
          </w:p>
        </w:tc>
        <w:tc>
          <w:tcPr>
            <w:tcW w:w="109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Valentia</w:t>
            </w:r>
          </w:p>
        </w:tc>
        <w:tc>
          <w:tcPr>
            <w:tcW w:w="246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Guardians o guerrers</w:t>
            </w:r>
          </w:p>
        </w:tc>
        <w:tc>
          <w:tcPr>
            <w:tcW w:w="171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Defensar l’ordre i la llei</w:t>
            </w:r>
          </w:p>
        </w:tc>
      </w:tr>
      <w:tr>
        <w:trPr/>
        <w:tc>
          <w:tcPr>
            <w:tcW w:w="1645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Concupiscible</w:t>
            </w:r>
          </w:p>
        </w:tc>
        <w:tc>
          <w:tcPr>
            <w:tcW w:w="1721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Produir i satisfer necessitats</w:t>
            </w:r>
          </w:p>
        </w:tc>
        <w:tc>
          <w:tcPr>
            <w:tcW w:w="1098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Moderació</w:t>
            </w:r>
          </w:p>
        </w:tc>
        <w:tc>
          <w:tcPr>
            <w:tcW w:w="2462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Productors (artesans, pagesos, comerciants)</w:t>
            </w:r>
          </w:p>
        </w:tc>
        <w:tc>
          <w:tcPr>
            <w:tcW w:w="1714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Assegurar la vida material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Així com l’ànima justa és aquella en què cada part compleix la seva funció, </w:t>
      </w:r>
      <w:r>
        <w:rPr>
          <w:rStyle w:val="Muydestacado"/>
          <w:rFonts w:ascii="Times New Roman" w:hAnsi="Times New Roman"/>
          <w:sz w:val="24"/>
          <w:szCs w:val="24"/>
        </w:rPr>
        <w:t>la ciutat justa és aquella en què cada classe social exerceix la seva tasca pròpia</w:t>
      </w:r>
      <w:r>
        <w:rPr>
          <w:rFonts w:ascii="Times New Roman" w:hAnsi="Times New Roman"/>
          <w:sz w:val="24"/>
          <w:szCs w:val="24"/>
        </w:rPr>
        <w:t>, sense interferir en la dels altres.</w:t>
        <w:br/>
        <w:t xml:space="preserve">Aquest principi és fonamental: </w:t>
      </w:r>
      <w:r>
        <w:rPr>
          <w:rStyle w:val="Destacado"/>
          <w:rFonts w:ascii="Times New Roman" w:hAnsi="Times New Roman"/>
          <w:sz w:val="24"/>
          <w:szCs w:val="24"/>
        </w:rPr>
        <w:t>la justícia és l’harmonia de l’ordre natural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22. Origen i concepció de l’Estat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explica l’origen de l’Estat en el </w:t>
      </w:r>
      <w:r>
        <w:rPr>
          <w:rStyle w:val="Muydestacado"/>
          <w:rFonts w:ascii="Times New Roman" w:hAnsi="Times New Roman"/>
          <w:sz w:val="24"/>
          <w:szCs w:val="24"/>
        </w:rPr>
        <w:t xml:space="preserve">Llibre II de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  <w:r>
        <w:rPr>
          <w:rFonts w:ascii="Times New Roman" w:hAnsi="Times New Roman"/>
          <w:sz w:val="24"/>
          <w:szCs w:val="24"/>
        </w:rPr>
        <w:t>.</w:t>
        <w:br/>
        <w:t xml:space="preserve">L’Estat sorgeix perquè </w:t>
      </w:r>
      <w:r>
        <w:rPr>
          <w:rStyle w:val="Muydestacado"/>
          <w:rFonts w:ascii="Times New Roman" w:hAnsi="Times New Roman"/>
          <w:sz w:val="24"/>
          <w:szCs w:val="24"/>
        </w:rPr>
        <w:t>l’individu no és autosuficient</w:t>
      </w:r>
      <w:r>
        <w:rPr>
          <w:rFonts w:ascii="Times New Roman" w:hAnsi="Times New Roman"/>
          <w:sz w:val="24"/>
          <w:szCs w:val="24"/>
        </w:rPr>
        <w:t>: necessita viure en comunitat per satisfer les seves necessitats.</w:t>
        <w:br/>
        <w:t xml:space="preserve">La ciutat neix, doncs, de la </w:t>
      </w:r>
      <w:r>
        <w:rPr>
          <w:rStyle w:val="Muydestacado"/>
          <w:rFonts w:ascii="Times New Roman" w:hAnsi="Times New Roman"/>
          <w:sz w:val="24"/>
          <w:szCs w:val="24"/>
        </w:rPr>
        <w:t>cooperació</w:t>
      </w:r>
      <w:r>
        <w:rPr>
          <w:rFonts w:ascii="Times New Roman" w:hAnsi="Times New Roman"/>
          <w:sz w:val="24"/>
          <w:szCs w:val="24"/>
        </w:rPr>
        <w:t xml:space="preserve"> i de la </w:t>
      </w:r>
      <w:r>
        <w:rPr>
          <w:rStyle w:val="Muydestacado"/>
          <w:rFonts w:ascii="Times New Roman" w:hAnsi="Times New Roman"/>
          <w:sz w:val="24"/>
          <w:szCs w:val="24"/>
        </w:rPr>
        <w:t>divisió del treball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Plató distingeix dues etapes:</w:t>
      </w:r>
    </w:p>
    <w:p>
      <w:pPr>
        <w:pStyle w:val="Cuerpodetexto"/>
        <w:numPr>
          <w:ilvl w:val="0"/>
          <w:numId w:val="20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L’Estat bàsic o saludable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Cuerpodetexto"/>
        <w:numPr>
          <w:ilvl w:val="1"/>
          <w:numId w:val="20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Els ciutadans treballen segons les seves capacitats naturals.</w:t>
      </w:r>
    </w:p>
    <w:p>
      <w:pPr>
        <w:pStyle w:val="Cuerpodetexto"/>
        <w:numPr>
          <w:ilvl w:val="1"/>
          <w:numId w:val="20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vida és senzilla i harmònica.</w:t>
      </w:r>
    </w:p>
    <w:p>
      <w:pPr>
        <w:pStyle w:val="Cuerpodetexto"/>
        <w:numPr>
          <w:ilvl w:val="1"/>
          <w:numId w:val="20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Predomina la </w:t>
      </w:r>
      <w:r>
        <w:rPr>
          <w:rStyle w:val="Muydestacado"/>
          <w:rFonts w:ascii="Times New Roman" w:hAnsi="Times New Roman"/>
          <w:sz w:val="24"/>
          <w:szCs w:val="24"/>
        </w:rPr>
        <w:t>moderació</w:t>
      </w:r>
      <w:r>
        <w:rPr>
          <w:rFonts w:ascii="Times New Roman" w:hAnsi="Times New Roman"/>
          <w:sz w:val="24"/>
          <w:szCs w:val="24"/>
        </w:rPr>
        <w:t xml:space="preserve"> i el sentit comú.</w:t>
      </w:r>
    </w:p>
    <w:p>
      <w:pPr>
        <w:pStyle w:val="Cuerpodetexto"/>
        <w:numPr>
          <w:ilvl w:val="0"/>
          <w:numId w:val="20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L’Estat luxós o enfebrat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Cuerpodetexto"/>
        <w:numPr>
          <w:ilvl w:val="1"/>
          <w:numId w:val="20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S’introdueixen el luxe, l’ambició i el desig de riquesa.</w:t>
      </w:r>
    </w:p>
    <w:p>
      <w:pPr>
        <w:pStyle w:val="Cuerpodetexto"/>
        <w:numPr>
          <w:ilvl w:val="1"/>
          <w:numId w:val="20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Apareixen els conflictes i la necessitat de defensa.</w:t>
      </w:r>
    </w:p>
    <w:p>
      <w:pPr>
        <w:pStyle w:val="Cuerpodetexto"/>
        <w:numPr>
          <w:ilvl w:val="1"/>
          <w:numId w:val="20"/>
        </w:numPr>
        <w:tabs>
          <w:tab w:val="clear" w:pos="720"/>
          <w:tab w:val="left" w:pos="0" w:leader="none"/>
        </w:tabs>
        <w:spacing w:lineRule="auto" w:line="360"/>
        <w:ind w:left="1414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Això porta a la creació de la classe dels </w:t>
      </w:r>
      <w:r>
        <w:rPr>
          <w:rStyle w:val="Muydestacado"/>
          <w:rFonts w:ascii="Times New Roman" w:hAnsi="Times New Roman"/>
          <w:sz w:val="24"/>
          <w:szCs w:val="24"/>
        </w:rPr>
        <w:t>guardians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Amb aquesta distinció, Plató mostra que el </w:t>
      </w:r>
      <w:r>
        <w:rPr>
          <w:rStyle w:val="Muydestacado"/>
          <w:rFonts w:ascii="Times New Roman" w:hAnsi="Times New Roman"/>
          <w:sz w:val="24"/>
          <w:szCs w:val="24"/>
        </w:rPr>
        <w:t>desig il·limitat</w:t>
      </w:r>
      <w:r>
        <w:rPr>
          <w:rFonts w:ascii="Times New Roman" w:hAnsi="Times New Roman"/>
          <w:sz w:val="24"/>
          <w:szCs w:val="24"/>
        </w:rPr>
        <w:t xml:space="preserve"> és l’arrel de la injustícia i de la corrupció política.</w:t>
        <w:br/>
        <w:t>El bon govern només és possible quan l’ordre de la polis reflecteix l’ordre racional de l’ànima.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23. Crítica de Plató a la democràcia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és un </w:t>
      </w:r>
      <w:r>
        <w:rPr>
          <w:rStyle w:val="Muydestacado"/>
          <w:rFonts w:ascii="Times New Roman" w:hAnsi="Times New Roman"/>
          <w:sz w:val="24"/>
          <w:szCs w:val="24"/>
        </w:rPr>
        <w:t>crític sever de la democràcia atenesa</w:t>
      </w:r>
      <w:r>
        <w:rPr>
          <w:rFonts w:ascii="Times New Roman" w:hAnsi="Times New Roman"/>
          <w:sz w:val="24"/>
          <w:szCs w:val="24"/>
        </w:rPr>
        <w:t xml:space="preserve"> del seu temps.</w:t>
        <w:br/>
        <w:t xml:space="preserve">Per a ell, la democràcia és un règim </w:t>
      </w:r>
      <w:r>
        <w:rPr>
          <w:rStyle w:val="Muydestacado"/>
          <w:rFonts w:ascii="Times New Roman" w:hAnsi="Times New Roman"/>
          <w:sz w:val="24"/>
          <w:szCs w:val="24"/>
        </w:rPr>
        <w:t>caòtic i inestable</w:t>
      </w:r>
      <w:r>
        <w:rPr>
          <w:rFonts w:ascii="Times New Roman" w:hAnsi="Times New Roman"/>
          <w:sz w:val="24"/>
          <w:szCs w:val="24"/>
        </w:rPr>
        <w:t>, on el poder es basa en l’opinió i no en el coneixement.</w:t>
        <w:br/>
        <w:t>La seva experiència personal —la mort de Sòcrates per decisió democràtica— reforça aquesta desconfiança.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Segons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  <w:r>
        <w:rPr>
          <w:rFonts w:ascii="Times New Roman" w:hAnsi="Times New Roman"/>
          <w:sz w:val="24"/>
          <w:szCs w:val="24"/>
        </w:rPr>
        <w:t xml:space="preserve"> (Llibre VIII), la democràcia condueix inevitablement a la </w:t>
      </w:r>
      <w:r>
        <w:rPr>
          <w:rStyle w:val="Muydestacado"/>
          <w:rFonts w:ascii="Times New Roman" w:hAnsi="Times New Roman"/>
          <w:sz w:val="24"/>
          <w:szCs w:val="24"/>
        </w:rPr>
        <w:t>tirania</w:t>
      </w:r>
      <w:r>
        <w:rPr>
          <w:rFonts w:ascii="Times New Roman" w:hAnsi="Times New Roman"/>
          <w:sz w:val="24"/>
          <w:szCs w:val="24"/>
        </w:rPr>
        <w:t>, perquè la llibertat sense límit es transforma en desordre, i d’aquest desordre sorgeix el desig d’un líder fort que imposi l’ordre.</w:t>
        <w:br/>
        <w:t>Així, el règim més lliure es converteix en el més opressiu.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això, Plató defensa un model alternatiu: </w:t>
      </w:r>
      <w:r>
        <w:rPr>
          <w:rStyle w:val="Muydestacado"/>
          <w:rFonts w:ascii="Times New Roman" w:hAnsi="Times New Roman"/>
          <w:sz w:val="24"/>
          <w:szCs w:val="24"/>
        </w:rPr>
        <w:t>l’aristocràcia del saber</w:t>
      </w:r>
      <w:r>
        <w:rPr>
          <w:rFonts w:ascii="Times New Roman" w:hAnsi="Times New Roman"/>
          <w:sz w:val="24"/>
          <w:szCs w:val="24"/>
        </w:rPr>
        <w:t>, és a dir, el govern dels millors, dels qui coneixen el Bé.</w:t>
        <w:br/>
        <w:t xml:space="preserve">Aquesta és la base del </w:t>
      </w:r>
      <w:r>
        <w:rPr>
          <w:rStyle w:val="Muydestacado"/>
          <w:rFonts w:ascii="Times New Roman" w:hAnsi="Times New Roman"/>
          <w:sz w:val="24"/>
          <w:szCs w:val="24"/>
        </w:rPr>
        <w:t>filòsof-rei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24. El filòsof-rei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 concepte del </w:t>
      </w:r>
      <w:r>
        <w:rPr>
          <w:rStyle w:val="Muydestacado"/>
          <w:rFonts w:ascii="Times New Roman" w:hAnsi="Times New Roman"/>
          <w:sz w:val="24"/>
          <w:szCs w:val="24"/>
        </w:rPr>
        <w:t>filòsof-rei</w:t>
      </w:r>
      <w:r>
        <w:rPr>
          <w:rFonts w:ascii="Times New Roman" w:hAnsi="Times New Roman"/>
          <w:sz w:val="24"/>
          <w:szCs w:val="24"/>
        </w:rPr>
        <w:t xml:space="preserve"> és un dels eixos centrals de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  <w:r>
        <w:rPr>
          <w:rFonts w:ascii="Times New Roman" w:hAnsi="Times New Roman"/>
          <w:sz w:val="24"/>
          <w:szCs w:val="24"/>
        </w:rPr>
        <w:t xml:space="preserve"> (Llibre VII).</w:t>
        <w:br/>
        <w:t xml:space="preserve">Plató sosté que </w:t>
      </w:r>
      <w:r>
        <w:rPr>
          <w:rStyle w:val="Muydestacado"/>
          <w:rFonts w:ascii="Times New Roman" w:hAnsi="Times New Roman"/>
          <w:sz w:val="24"/>
          <w:szCs w:val="24"/>
        </w:rPr>
        <w:t>només els filòsofs estan capacitats per governar</w:t>
      </w:r>
      <w:r>
        <w:rPr>
          <w:rFonts w:ascii="Times New Roman" w:hAnsi="Times New Roman"/>
          <w:sz w:val="24"/>
          <w:szCs w:val="24"/>
        </w:rPr>
        <w:t>, perquè només ells coneixen la veritable naturalesa de la justícia i del Bé.</w:t>
      </w:r>
    </w:p>
    <w:p>
      <w:pPr>
        <w:pStyle w:val="Cita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Fins que els filòsofs no siguin reis, o els reis no esdevinguin veritables filòsofs, les ciutats no cessaran dels seus mals.” (</w:t>
      </w:r>
      <w:r>
        <w:rPr>
          <w:rStyle w:val="Destacado"/>
          <w:rFonts w:ascii="Times New Roman" w:hAnsi="Times New Roman"/>
          <w:sz w:val="24"/>
          <w:szCs w:val="24"/>
        </w:rPr>
        <w:t>República</w:t>
      </w:r>
      <w:r>
        <w:rPr>
          <w:rFonts w:ascii="Times New Roman" w:hAnsi="Times New Roman"/>
          <w:sz w:val="24"/>
          <w:szCs w:val="24"/>
        </w:rPr>
        <w:t>, 473d)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filòsof-rei ha recorregut el camí del coneixement: ha sortit de la caverna, ha vist la llum del Bé i, per deure moral, retorna a la caverna per guiar els altres.</w:t>
        <w:br/>
        <w:t>El seu govern no busca l’interès personal, sinó el bé comú.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això, Plató proposa una </w:t>
      </w:r>
      <w:r>
        <w:rPr>
          <w:rStyle w:val="Muydestacado"/>
          <w:rFonts w:ascii="Times New Roman" w:hAnsi="Times New Roman"/>
          <w:sz w:val="24"/>
          <w:szCs w:val="24"/>
        </w:rPr>
        <w:t>educació rigorosa i prolongada</w:t>
      </w:r>
      <w:r>
        <w:rPr>
          <w:rFonts w:ascii="Times New Roman" w:hAnsi="Times New Roman"/>
          <w:sz w:val="24"/>
          <w:szCs w:val="24"/>
        </w:rPr>
        <w:t xml:space="preserve"> per a la formació dels futurs governants:</w:t>
      </w:r>
    </w:p>
    <w:p>
      <w:pPr>
        <w:pStyle w:val="Cuerpodetexto"/>
        <w:numPr>
          <w:ilvl w:val="0"/>
          <w:numId w:val="21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 anys d’educació en disciplines científiques i morals.</w:t>
      </w:r>
    </w:p>
    <w:p>
      <w:pPr>
        <w:pStyle w:val="Cuerpodetexto"/>
        <w:numPr>
          <w:ilvl w:val="0"/>
          <w:numId w:val="21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 anys de formació en dialèctica.</w:t>
      </w:r>
    </w:p>
    <w:p>
      <w:pPr>
        <w:pStyle w:val="Cuerpodetexto"/>
        <w:numPr>
          <w:ilvl w:val="0"/>
          <w:numId w:val="21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 anys d’experiència pràctica en el govern.</w:t>
        <w:br/>
        <w:t>Només després d’aquest llarg procés, el filòsof pot assumir el poder suprem.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25. “La República”, llibre II — Què és la justícia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Al Llibre II, Plató planteja la pregunta fonamental: </w:t>
      </w:r>
      <w:r>
        <w:rPr>
          <w:rStyle w:val="Muydestacado"/>
          <w:rFonts w:ascii="Times New Roman" w:hAnsi="Times New Roman"/>
          <w:sz w:val="24"/>
          <w:szCs w:val="24"/>
        </w:rPr>
        <w:t>què és la justícia?</w:t>
      </w:r>
      <w:r>
        <w:rPr>
          <w:rFonts w:ascii="Times New Roman" w:hAnsi="Times New Roman"/>
          <w:sz w:val="24"/>
          <w:szCs w:val="24"/>
        </w:rPr>
        <w:br/>
        <w:t>Glaucó i Adimant, germans de Plató, presenten tres posicions que Sòcrates ha de refutar:</w:t>
      </w:r>
    </w:p>
    <w:p>
      <w:pPr>
        <w:pStyle w:val="Cuerpodetexto"/>
        <w:numPr>
          <w:ilvl w:val="0"/>
          <w:numId w:val="2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justícia com a </w:t>
      </w:r>
      <w:r>
        <w:rPr>
          <w:rStyle w:val="Muydestacado"/>
          <w:rFonts w:ascii="Times New Roman" w:hAnsi="Times New Roman"/>
          <w:sz w:val="24"/>
          <w:szCs w:val="24"/>
        </w:rPr>
        <w:t>conveni social</w:t>
      </w:r>
      <w:r>
        <w:rPr>
          <w:rFonts w:ascii="Times New Roman" w:hAnsi="Times New Roman"/>
          <w:sz w:val="24"/>
          <w:szCs w:val="24"/>
        </w:rPr>
        <w:t>: els homes pacten no fer injustícies per evitar patir-les.</w:t>
      </w:r>
    </w:p>
    <w:p>
      <w:pPr>
        <w:pStyle w:val="Cuerpodetexto"/>
        <w:numPr>
          <w:ilvl w:val="0"/>
          <w:numId w:val="2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justícia com a </w:t>
      </w:r>
      <w:r>
        <w:rPr>
          <w:rStyle w:val="Muydestacado"/>
          <w:rFonts w:ascii="Times New Roman" w:hAnsi="Times New Roman"/>
          <w:sz w:val="24"/>
          <w:szCs w:val="24"/>
        </w:rPr>
        <w:t>virtut per conveniència</w:t>
      </w:r>
      <w:r>
        <w:rPr>
          <w:rFonts w:ascii="Times New Roman" w:hAnsi="Times New Roman"/>
          <w:sz w:val="24"/>
          <w:szCs w:val="24"/>
        </w:rPr>
        <w:t>: és útil només perquè evita càstigs.</w:t>
      </w:r>
    </w:p>
    <w:p>
      <w:pPr>
        <w:pStyle w:val="Cuerpodetexto"/>
        <w:numPr>
          <w:ilvl w:val="0"/>
          <w:numId w:val="22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justícia com a </w:t>
      </w:r>
      <w:r>
        <w:rPr>
          <w:rStyle w:val="Muydestacado"/>
          <w:rFonts w:ascii="Times New Roman" w:hAnsi="Times New Roman"/>
          <w:sz w:val="24"/>
          <w:szCs w:val="24"/>
        </w:rPr>
        <w:t>fins en si mateixa</w:t>
      </w:r>
      <w:r>
        <w:rPr>
          <w:rFonts w:ascii="Times New Roman" w:hAnsi="Times New Roman"/>
          <w:sz w:val="24"/>
          <w:szCs w:val="24"/>
        </w:rPr>
        <w:t>: la defensa de Sòcrates i, per extensió, de Plató.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defensa que </w:t>
      </w:r>
      <w:r>
        <w:rPr>
          <w:rStyle w:val="Muydestacado"/>
          <w:rFonts w:ascii="Times New Roman" w:hAnsi="Times New Roman"/>
          <w:sz w:val="24"/>
          <w:szCs w:val="24"/>
        </w:rPr>
        <w:t>la justícia és un bé intrínsec</w:t>
      </w:r>
      <w:r>
        <w:rPr>
          <w:rFonts w:ascii="Times New Roman" w:hAnsi="Times New Roman"/>
          <w:sz w:val="24"/>
          <w:szCs w:val="24"/>
        </w:rPr>
        <w:t>, no pas un mitjà. És bona per ella mateixa, perquè reflecteix l’ordre natural i racional tant en l’individu com en la ciutat.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L’Estat és una “al·legoria de les lletres grosses”, mentre que l’individu és la versió “petita”: observant la justícia a gran escala (en la polis) podem entendre què és la justícia en l’individu.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26. Al·legoria de les lletres grosses i petites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explica que, per comprendre millor la justícia en l’individu, cal primer observar-la en la ciutat, on és més visible —com si es tractés d’una </w:t>
      </w:r>
      <w:r>
        <w:rPr>
          <w:rStyle w:val="Muydestacado"/>
          <w:rFonts w:ascii="Times New Roman" w:hAnsi="Times New Roman"/>
          <w:sz w:val="24"/>
          <w:szCs w:val="24"/>
        </w:rPr>
        <w:t>llei escrita en lletres grosses</w:t>
      </w:r>
      <w:r>
        <w:rPr>
          <w:rFonts w:ascii="Times New Roman" w:hAnsi="Times New Roman"/>
          <w:sz w:val="24"/>
          <w:szCs w:val="24"/>
        </w:rPr>
        <w:t>.</w:t>
        <w:br/>
        <w:t>Un cop entesa la justícia a gran escala, podem veure com es reflecteix en les “lletres petites”, és a dir, en l’ànima individual.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Aquest mètode analògic permet establir el paral·lel entre l’ordre polític i l’ordre psicològic: la justícia és </w:t>
      </w:r>
      <w:r>
        <w:rPr>
          <w:rStyle w:val="Muydestacado"/>
          <w:rFonts w:ascii="Times New Roman" w:hAnsi="Times New Roman"/>
          <w:sz w:val="24"/>
          <w:szCs w:val="24"/>
        </w:rPr>
        <w:t>harmonia</w:t>
      </w:r>
      <w:r>
        <w:rPr>
          <w:rFonts w:ascii="Times New Roman" w:hAnsi="Times New Roman"/>
          <w:sz w:val="24"/>
          <w:szCs w:val="24"/>
        </w:rPr>
        <w:t xml:space="preserve"> en tots dos casos.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27. Degeneració dels règims polítics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descriu al </w:t>
      </w:r>
      <w:r>
        <w:rPr>
          <w:rStyle w:val="Destacado"/>
          <w:rFonts w:ascii="Times New Roman" w:hAnsi="Times New Roman"/>
          <w:sz w:val="24"/>
          <w:szCs w:val="24"/>
        </w:rPr>
        <w:t>Llibre VIII</w:t>
      </w:r>
      <w:r>
        <w:rPr>
          <w:rFonts w:ascii="Times New Roman" w:hAnsi="Times New Roman"/>
          <w:sz w:val="24"/>
          <w:szCs w:val="24"/>
        </w:rPr>
        <w:t xml:space="preserve"> una </w:t>
      </w:r>
      <w:r>
        <w:rPr>
          <w:rStyle w:val="Muydestacado"/>
          <w:rFonts w:ascii="Times New Roman" w:hAnsi="Times New Roman"/>
          <w:sz w:val="24"/>
          <w:szCs w:val="24"/>
        </w:rPr>
        <w:t>teoria de la degeneració dels règims polítics</w:t>
      </w:r>
      <w:r>
        <w:rPr>
          <w:rFonts w:ascii="Times New Roman" w:hAnsi="Times New Roman"/>
          <w:sz w:val="24"/>
          <w:szCs w:val="24"/>
        </w:rPr>
        <w:t>, que mostra com, a partir de l’Estat ideal (l’aristocràcia), sorgeixen progressivament formes cada cop més injustes:</w:t>
      </w:r>
    </w:p>
    <w:tbl>
      <w:tblPr>
        <w:tblW w:w="8640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960"/>
        <w:gridCol w:w="1403"/>
        <w:gridCol w:w="5277"/>
      </w:tblGrid>
      <w:tr>
        <w:trPr>
          <w:tblHeader w:val="true"/>
        </w:trPr>
        <w:tc>
          <w:tcPr>
            <w:tcW w:w="1960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Ordre de decadència</w:t>
            </w:r>
          </w:p>
        </w:tc>
        <w:tc>
          <w:tcPr>
            <w:tcW w:w="1403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Règim polític</w:t>
            </w:r>
          </w:p>
        </w:tc>
        <w:tc>
          <w:tcPr>
            <w:tcW w:w="5277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Característiques principals</w:t>
            </w:r>
          </w:p>
        </w:tc>
      </w:tr>
      <w:tr>
        <w:trPr/>
        <w:tc>
          <w:tcPr>
            <w:tcW w:w="196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1️⃣</w:t>
            </w:r>
          </w:p>
        </w:tc>
        <w:tc>
          <w:tcPr>
            <w:tcW w:w="140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Aristocràcia</w:t>
            </w:r>
          </w:p>
        </w:tc>
        <w:tc>
          <w:tcPr>
            <w:tcW w:w="527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Govern dels millors, segons la raó. Estat ideal.</w:t>
            </w:r>
          </w:p>
        </w:tc>
      </w:tr>
      <w:tr>
        <w:trPr/>
        <w:tc>
          <w:tcPr>
            <w:tcW w:w="196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2️⃣</w:t>
            </w:r>
          </w:p>
        </w:tc>
        <w:tc>
          <w:tcPr>
            <w:tcW w:w="140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Timocràcia</w:t>
            </w:r>
          </w:p>
        </w:tc>
        <w:tc>
          <w:tcPr>
            <w:tcW w:w="527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Govern dels valents i ambiciosos d’honor. Apareix l’amor a la glòria.</w:t>
            </w:r>
          </w:p>
        </w:tc>
      </w:tr>
      <w:tr>
        <w:trPr/>
        <w:tc>
          <w:tcPr>
            <w:tcW w:w="196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3️⃣</w:t>
            </w:r>
          </w:p>
        </w:tc>
        <w:tc>
          <w:tcPr>
            <w:tcW w:w="140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Oligarquia</w:t>
            </w:r>
          </w:p>
        </w:tc>
        <w:tc>
          <w:tcPr>
            <w:tcW w:w="527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Govern dels rics; el poder depèn de la riquesa.</w:t>
            </w:r>
          </w:p>
        </w:tc>
      </w:tr>
      <w:tr>
        <w:trPr/>
        <w:tc>
          <w:tcPr>
            <w:tcW w:w="196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4️⃣</w:t>
            </w:r>
          </w:p>
        </w:tc>
        <w:tc>
          <w:tcPr>
            <w:tcW w:w="140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Democràcia</w:t>
            </w:r>
          </w:p>
        </w:tc>
        <w:tc>
          <w:tcPr>
            <w:tcW w:w="527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Predomini de la llibertat excessiva i de l’individualisme.</w:t>
            </w:r>
          </w:p>
        </w:tc>
      </w:tr>
      <w:tr>
        <w:trPr/>
        <w:tc>
          <w:tcPr>
            <w:tcW w:w="1960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5️⃣</w:t>
            </w:r>
          </w:p>
        </w:tc>
        <w:tc>
          <w:tcPr>
            <w:tcW w:w="1403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Tirania</w:t>
            </w:r>
          </w:p>
        </w:tc>
        <w:tc>
          <w:tcPr>
            <w:tcW w:w="5277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Poder absolut d’un sol home; culminació de la injustícia.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Aquest procés de degradació és cíclic i reflecteix la corrupció progressiva de l’ànima col·lectiva.</w:t>
        <w:br/>
        <w:t xml:space="preserve">L’únic remei és la </w:t>
      </w:r>
      <w:r>
        <w:rPr>
          <w:rStyle w:val="Muydestacado"/>
          <w:rFonts w:ascii="Times New Roman" w:hAnsi="Times New Roman"/>
          <w:sz w:val="24"/>
          <w:szCs w:val="24"/>
        </w:rPr>
        <w:t>filosofia</w:t>
      </w:r>
      <w:r>
        <w:rPr>
          <w:rFonts w:ascii="Times New Roman" w:hAnsi="Times New Roman"/>
          <w:sz w:val="24"/>
          <w:szCs w:val="24"/>
        </w:rPr>
        <w:t>, que retorna la raó al centre del govern.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28. Qualitats dels artesans, dels guerrers i dels filòsofs-rei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Cada classe social posseeix una virtut específica:</w:t>
      </w:r>
    </w:p>
    <w:tbl>
      <w:tblPr>
        <w:tblW w:w="8640" w:type="dxa"/>
        <w:jc w:val="left"/>
        <w:tblInd w:w="0" w:type="dxa"/>
        <w:tblBorders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629"/>
        <w:gridCol w:w="2915"/>
        <w:gridCol w:w="2096"/>
      </w:tblGrid>
      <w:tr>
        <w:trPr>
          <w:tblHeader w:val="true"/>
        </w:trPr>
        <w:tc>
          <w:tcPr>
            <w:tcW w:w="3629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Classe</w:t>
            </w:r>
          </w:p>
        </w:tc>
        <w:tc>
          <w:tcPr>
            <w:tcW w:w="2915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Funció</w:t>
            </w:r>
          </w:p>
        </w:tc>
        <w:tc>
          <w:tcPr>
            <w:tcW w:w="2096" w:type="dxa"/>
            <w:tcBorders/>
            <w:shd w:fill="auto" w:val="clear"/>
            <w:vAlign w:val="center"/>
          </w:tcPr>
          <w:p>
            <w:pPr>
              <w:pStyle w:val="Ttul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Virtut pròpia</w:t>
            </w:r>
          </w:p>
        </w:tc>
      </w:tr>
      <w:tr>
        <w:trPr/>
        <w:tc>
          <w:tcPr>
            <w:tcW w:w="362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Productors (artesans, pagesos, comerciants)</w:t>
            </w:r>
          </w:p>
        </w:tc>
        <w:tc>
          <w:tcPr>
            <w:tcW w:w="2915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Assegurar els béns materials</w:t>
            </w:r>
          </w:p>
        </w:tc>
        <w:tc>
          <w:tcPr>
            <w:tcW w:w="2096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Moderació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sophrosýne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>
        <w:trPr/>
        <w:tc>
          <w:tcPr>
            <w:tcW w:w="362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Guardians o guerrers</w:t>
            </w:r>
          </w:p>
        </w:tc>
        <w:tc>
          <w:tcPr>
            <w:tcW w:w="2915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Defensar la ciutat i mantenir l’ordre</w:t>
            </w:r>
          </w:p>
        </w:tc>
        <w:tc>
          <w:tcPr>
            <w:tcW w:w="2096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Valentia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andreía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>
        <w:trPr/>
        <w:tc>
          <w:tcPr>
            <w:tcW w:w="3629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Governants o filòsofs</w:t>
            </w:r>
          </w:p>
        </w:tc>
        <w:tc>
          <w:tcPr>
            <w:tcW w:w="2915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Dirigir segons la raó i el coneixement</w:t>
            </w:r>
          </w:p>
        </w:tc>
        <w:tc>
          <w:tcPr>
            <w:tcW w:w="2096" w:type="dxa"/>
            <w:tcBorders/>
            <w:shd w:fill="auto" w:val="clear"/>
            <w:vAlign w:val="center"/>
          </w:tcPr>
          <w:p>
            <w:pPr>
              <w:pStyle w:val="Contenidodelatabla"/>
              <w:spacing w:lineRule="auto" w:line="360" w:before="0" w:after="200"/>
              <w:jc w:val="left"/>
              <w:rPr/>
            </w:pPr>
            <w:r>
              <w:rPr>
                <w:rStyle w:val="Muydestacado"/>
                <w:rFonts w:ascii="Times New Roman" w:hAnsi="Times New Roman"/>
                <w:sz w:val="24"/>
                <w:szCs w:val="24"/>
              </w:rPr>
              <w:t>Saviesa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Style w:val="Destacado"/>
                <w:rFonts w:ascii="Times New Roman" w:hAnsi="Times New Roman"/>
                <w:sz w:val="24"/>
                <w:szCs w:val="24"/>
              </w:rPr>
              <w:t>sophía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Quan aquestes tres virtuts estan equilibrades, sorgeix la </w:t>
      </w:r>
      <w:r>
        <w:rPr>
          <w:rStyle w:val="Muydestacado"/>
          <w:rFonts w:ascii="Times New Roman" w:hAnsi="Times New Roman"/>
          <w:sz w:val="24"/>
          <w:szCs w:val="24"/>
        </w:rPr>
        <w:t>justícia</w:t>
      </w:r>
      <w:r>
        <w:rPr>
          <w:rFonts w:ascii="Times New Roman" w:hAnsi="Times New Roman"/>
          <w:sz w:val="24"/>
          <w:szCs w:val="24"/>
        </w:rPr>
        <w:t>, que és la virtut global tant de l’individu com de la polis.</w:t>
        <w:br/>
        <w:t xml:space="preserve">Això constitueix la base del </w:t>
      </w:r>
      <w:r>
        <w:rPr>
          <w:rStyle w:val="Muydestacado"/>
          <w:rFonts w:ascii="Times New Roman" w:hAnsi="Times New Roman"/>
          <w:sz w:val="24"/>
          <w:szCs w:val="24"/>
        </w:rPr>
        <w:t xml:space="preserve">Llibre IV de </w:t>
      </w:r>
      <w:r>
        <w:rPr>
          <w:rStyle w:val="Destacado"/>
          <w:rFonts w:ascii="Times New Roman" w:hAnsi="Times New Roman"/>
          <w:sz w:val="24"/>
          <w:szCs w:val="24"/>
        </w:rPr>
        <w:t>La República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29. “La República”, llibre IV — La justícia en la ciutat i en l’individu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En aquest llibre, Plató arriba a la definició final de </w:t>
      </w:r>
      <w:r>
        <w:rPr>
          <w:rStyle w:val="Muydestacado"/>
          <w:rFonts w:ascii="Times New Roman" w:hAnsi="Times New Roman"/>
          <w:sz w:val="24"/>
          <w:szCs w:val="24"/>
        </w:rPr>
        <w:t>justícia</w:t>
      </w:r>
      <w:r>
        <w:rPr>
          <w:rFonts w:ascii="Times New Roman" w:hAnsi="Times New Roman"/>
          <w:sz w:val="24"/>
          <w:szCs w:val="24"/>
        </w:rPr>
        <w:t>:</w:t>
      </w:r>
    </w:p>
    <w:p>
      <w:pPr>
        <w:pStyle w:val="Cita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La justícia consisteix que cadascú faci allò que li pertoca.” (</w:t>
      </w:r>
      <w:r>
        <w:rPr>
          <w:rStyle w:val="Destacado"/>
          <w:rFonts w:ascii="Times New Roman" w:hAnsi="Times New Roman"/>
          <w:sz w:val="24"/>
          <w:szCs w:val="24"/>
        </w:rPr>
        <w:t>República</w:t>
      </w:r>
      <w:r>
        <w:rPr>
          <w:rFonts w:ascii="Times New Roman" w:hAnsi="Times New Roman"/>
          <w:sz w:val="24"/>
          <w:szCs w:val="24"/>
        </w:rPr>
        <w:t>, 433a)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Així com la ciutat és justa quan cada classe compleix la seva funció, </w:t>
      </w:r>
      <w:r>
        <w:rPr>
          <w:rStyle w:val="Muydestacado"/>
          <w:rFonts w:ascii="Times New Roman" w:hAnsi="Times New Roman"/>
          <w:sz w:val="24"/>
          <w:szCs w:val="24"/>
        </w:rPr>
        <w:t>l’individu és just quan cada part de la seva ànima realitza el seu paper</w:t>
      </w:r>
      <w:r>
        <w:rPr>
          <w:rFonts w:ascii="Times New Roman" w:hAnsi="Times New Roman"/>
          <w:sz w:val="24"/>
          <w:szCs w:val="24"/>
        </w:rPr>
        <w:t xml:space="preserve"> sota el domini de la raó.</w:t>
        <w:br/>
        <w:t>La injustícia, en canvi, apareix quan una part de l’ànima envaeix el lloc de l’altra.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justícia no depèn de lleis externes, sinó d’un </w:t>
      </w:r>
      <w:r>
        <w:rPr>
          <w:rStyle w:val="Muydestacado"/>
          <w:rFonts w:ascii="Times New Roman" w:hAnsi="Times New Roman"/>
          <w:sz w:val="24"/>
          <w:szCs w:val="24"/>
        </w:rPr>
        <w:t>ordre interior</w:t>
      </w:r>
      <w:r>
        <w:rPr>
          <w:rFonts w:ascii="Times New Roman" w:hAnsi="Times New Roman"/>
          <w:sz w:val="24"/>
          <w:szCs w:val="24"/>
        </w:rPr>
        <w:t>.</w:t>
        <w:br/>
        <w:t>És un estat d’harmonia que produeix felicitat, mentre que la injustícia genera desordre i infelicitat.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això, Plató conclou que </w:t>
      </w:r>
      <w:r>
        <w:rPr>
          <w:rStyle w:val="Muydestacado"/>
          <w:rFonts w:ascii="Times New Roman" w:hAnsi="Times New Roman"/>
          <w:sz w:val="24"/>
          <w:szCs w:val="24"/>
        </w:rPr>
        <w:t>és millor ser just encara que sembli que no, que ser injust encara que ho sembli</w:t>
      </w:r>
      <w:r>
        <w:rPr>
          <w:rFonts w:ascii="Times New Roman" w:hAnsi="Times New Roman"/>
          <w:sz w:val="24"/>
          <w:szCs w:val="24"/>
        </w:rPr>
        <w:t>, perquè la justícia té valor en si mateixa i és condició de l’ànima sana.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30. Monarquia i aristocràcia: les formes perfectes de govern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Plató considera que hi ha dues formes legítimes de govern:</w:t>
      </w:r>
    </w:p>
    <w:p>
      <w:pPr>
        <w:pStyle w:val="Cuerpodetexto"/>
        <w:numPr>
          <w:ilvl w:val="0"/>
          <w:numId w:val="2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Monarquia:</w:t>
      </w:r>
      <w:r>
        <w:rPr>
          <w:rFonts w:ascii="Times New Roman" w:hAnsi="Times New Roman"/>
          <w:sz w:val="24"/>
          <w:szCs w:val="24"/>
        </w:rPr>
        <w:t xml:space="preserve"> govern d’un sol home savi i virtuós (filòsof-rei).</w:t>
      </w:r>
    </w:p>
    <w:p>
      <w:pPr>
        <w:pStyle w:val="Cuerpodetexto"/>
        <w:numPr>
          <w:ilvl w:val="0"/>
          <w:numId w:val="23"/>
        </w:numPr>
        <w:tabs>
          <w:tab w:val="clear" w:pos="720"/>
          <w:tab w:val="left" w:pos="0" w:leader="none"/>
        </w:tabs>
        <w:spacing w:lineRule="auto" w:line="360"/>
        <w:ind w:left="707" w:hanging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Aristocràcia:</w:t>
      </w:r>
      <w:r>
        <w:rPr>
          <w:rFonts w:ascii="Times New Roman" w:hAnsi="Times New Roman"/>
          <w:sz w:val="24"/>
          <w:szCs w:val="24"/>
        </w:rPr>
        <w:t xml:space="preserve"> govern de diversos savis o filòsofs que comparteixen el poder.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Tots dos règims són acceptables mentre el poder es basi en la </w:t>
      </w:r>
      <w:r>
        <w:rPr>
          <w:rStyle w:val="Muydestacado"/>
          <w:rFonts w:ascii="Times New Roman" w:hAnsi="Times New Roman"/>
          <w:sz w:val="24"/>
          <w:szCs w:val="24"/>
        </w:rPr>
        <w:t>saviesa i la virtut</w:t>
      </w:r>
      <w:r>
        <w:rPr>
          <w:rFonts w:ascii="Times New Roman" w:hAnsi="Times New Roman"/>
          <w:sz w:val="24"/>
          <w:szCs w:val="24"/>
        </w:rPr>
        <w:t>, no en la força o la riquesa.</w:t>
        <w:br/>
        <w:t>Totes les altres formes (oligarquia, democràcia, tirania) són corrupcions d’aquests models originals.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31. La justícia com a origen de l’Estat i de la felicitat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afirma que </w:t>
      </w:r>
      <w:r>
        <w:rPr>
          <w:rStyle w:val="Muydestacado"/>
          <w:rFonts w:ascii="Times New Roman" w:hAnsi="Times New Roman"/>
          <w:sz w:val="24"/>
          <w:szCs w:val="24"/>
        </w:rPr>
        <w:t>la justícia és la condició essencial de la felicitat col·lectiva i individual</w:t>
      </w:r>
      <w:r>
        <w:rPr>
          <w:rFonts w:ascii="Times New Roman" w:hAnsi="Times New Roman"/>
          <w:sz w:val="24"/>
          <w:szCs w:val="24"/>
        </w:rPr>
        <w:t>.</w:t>
        <w:br/>
        <w:t>L’Estat no és una creació artificial, sinó una expressió natural de la racionalitat humana.</w:t>
        <w:br/>
        <w:t>Només una ciutat justa pot garantir la vida bona dels seus ciutadans.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L’objectiu últim de la política platònica no és el poder, sinó </w:t>
      </w:r>
      <w:r>
        <w:rPr>
          <w:rStyle w:val="Muydestacado"/>
          <w:rFonts w:ascii="Times New Roman" w:hAnsi="Times New Roman"/>
          <w:sz w:val="24"/>
          <w:szCs w:val="24"/>
        </w:rPr>
        <w:t>l’educació moral i espiritual</w:t>
      </w:r>
      <w:r>
        <w:rPr>
          <w:rFonts w:ascii="Times New Roman" w:hAnsi="Times New Roman"/>
          <w:sz w:val="24"/>
          <w:szCs w:val="24"/>
        </w:rPr>
        <w:t xml:space="preserve"> dels ciutadans.</w:t>
        <w:br/>
        <w:t>La política és una prolongació de l’ètica: el bon govern és una ànima justa feta ciutat.</w:t>
      </w:r>
    </w:p>
    <w:p>
      <w:pPr>
        <w:pStyle w:val="Normal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tulo2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Bi</w:t>
      </w:r>
      <w:r>
        <w:rPr>
          <w:rStyle w:val="Muydestacado"/>
          <w:rFonts w:ascii="Times New Roman" w:hAnsi="Times New Roman"/>
          <w:sz w:val="24"/>
          <w:szCs w:val="24"/>
        </w:rPr>
        <w:t>32. La pervivència de Plató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filosofia de Plató és una de les més influents de la història del pensament occidental.</w:t>
        <w:br/>
        <w:t>La seva concepció racionalista, el seu ideal de justícia i la seva fe en la raó com a guia de la vida individual i col·lectiva han inspirat durant segles tota la tradició filosòfica, des d’Aristòtil fins a Kant, des del cristianisme fins a la filosofia moderna i contemporània.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Per això, no és exagerat afirmar que </w:t>
      </w:r>
      <w:r>
        <w:rPr>
          <w:rStyle w:val="Muydestacado"/>
          <w:rFonts w:ascii="Times New Roman" w:hAnsi="Times New Roman"/>
          <w:sz w:val="24"/>
          <w:szCs w:val="24"/>
        </w:rPr>
        <w:t>encara som platònics</w:t>
      </w:r>
      <w:r>
        <w:rPr>
          <w:rFonts w:ascii="Times New Roman" w:hAnsi="Times New Roman"/>
          <w:sz w:val="24"/>
          <w:szCs w:val="24"/>
        </w:rPr>
        <w:t>, perquè moltes de les nostres preocupacions actuals —polítiques, ètiques, educatives o científiques— continuen expressant-se en termes que ell va establir.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A continuació, presentem </w:t>
      </w:r>
      <w:r>
        <w:rPr>
          <w:rStyle w:val="Muydestacado"/>
          <w:rFonts w:ascii="Times New Roman" w:hAnsi="Times New Roman"/>
          <w:sz w:val="24"/>
          <w:szCs w:val="24"/>
        </w:rPr>
        <w:t>cinc exemples</w:t>
      </w:r>
      <w:r>
        <w:rPr>
          <w:rFonts w:ascii="Times New Roman" w:hAnsi="Times New Roman"/>
          <w:sz w:val="24"/>
          <w:szCs w:val="24"/>
        </w:rPr>
        <w:t xml:space="preserve"> que mostren la </w:t>
      </w:r>
      <w:r>
        <w:rPr>
          <w:rStyle w:val="Muydestacado"/>
          <w:rFonts w:ascii="Times New Roman" w:hAnsi="Times New Roman"/>
          <w:sz w:val="24"/>
          <w:szCs w:val="24"/>
        </w:rPr>
        <w:t>vigència de la filosofia platònica</w:t>
      </w:r>
      <w:r>
        <w:rPr>
          <w:rFonts w:ascii="Times New Roman" w:hAnsi="Times New Roman"/>
          <w:sz w:val="24"/>
          <w:szCs w:val="24"/>
        </w:rPr>
        <w:t xml:space="preserve"> en relació amb alguns problemes d’avui.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1️⃣ La recerca de la veritat en l’era de la desinformació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En el món actual, dominat per les xarxes socials, la informació massiva i la manipulació mediàtica, resulta cada vegada més difícil distingir la veritat de la falsedat.</w:t>
        <w:br/>
        <w:t xml:space="preserve">El </w:t>
      </w:r>
      <w:r>
        <w:rPr>
          <w:rStyle w:val="Muydestacado"/>
          <w:rFonts w:ascii="Times New Roman" w:hAnsi="Times New Roman"/>
          <w:sz w:val="24"/>
          <w:szCs w:val="24"/>
        </w:rPr>
        <w:t>mite de la caverna</w:t>
      </w:r>
      <w:r>
        <w:rPr>
          <w:rFonts w:ascii="Times New Roman" w:hAnsi="Times New Roman"/>
          <w:sz w:val="24"/>
          <w:szCs w:val="24"/>
        </w:rPr>
        <w:t xml:space="preserve"> adquireix així una força simbòlica extraordinària: els ciutadans contemporanis sovint viuen “encadenats” davant pantalles que projecten ombres, opinions i aparences.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tasca del filòsof, avui com ahir, és </w:t>
      </w:r>
      <w:r>
        <w:rPr>
          <w:rStyle w:val="Muydestacado"/>
          <w:rFonts w:ascii="Times New Roman" w:hAnsi="Times New Roman"/>
          <w:sz w:val="24"/>
          <w:szCs w:val="24"/>
        </w:rPr>
        <w:t>sortir de la caverna</w:t>
      </w:r>
      <w:r>
        <w:rPr>
          <w:rFonts w:ascii="Times New Roman" w:hAnsi="Times New Roman"/>
          <w:sz w:val="24"/>
          <w:szCs w:val="24"/>
        </w:rPr>
        <w:t>, és a dir, cercar la veritat més enllà de les aparences, qüestionar les versions oficials i educar els altres en l’esperit crític.</w:t>
        <w:br/>
        <w:t>En temps de “fake news”, Plató ens recorda que la llibertat comença amb el coneixement.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2️⃣ L’educació i la formació del ciutadà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va ser el primer pensador que va concebre l’educació com a </w:t>
      </w:r>
      <w:r>
        <w:rPr>
          <w:rStyle w:val="Muydestacado"/>
          <w:rFonts w:ascii="Times New Roman" w:hAnsi="Times New Roman"/>
          <w:sz w:val="24"/>
          <w:szCs w:val="24"/>
        </w:rPr>
        <w:t>procés integral de formació moral, intel·lectual i política</w:t>
      </w:r>
      <w:r>
        <w:rPr>
          <w:rFonts w:ascii="Times New Roman" w:hAnsi="Times New Roman"/>
          <w:sz w:val="24"/>
          <w:szCs w:val="24"/>
        </w:rPr>
        <w:t>.</w:t>
        <w:br/>
        <w:t>Per a ell, l’educació (</w:t>
      </w:r>
      <w:r>
        <w:rPr>
          <w:rStyle w:val="Destacado"/>
          <w:rFonts w:ascii="Times New Roman" w:hAnsi="Times New Roman"/>
          <w:sz w:val="24"/>
          <w:szCs w:val="24"/>
        </w:rPr>
        <w:t>paideia</w:t>
      </w:r>
      <w:r>
        <w:rPr>
          <w:rFonts w:ascii="Times New Roman" w:hAnsi="Times New Roman"/>
          <w:sz w:val="24"/>
          <w:szCs w:val="24"/>
        </w:rPr>
        <w:t xml:space="preserve">) no és una transmissió d’informació, sinó un </w:t>
      </w:r>
      <w:r>
        <w:rPr>
          <w:rStyle w:val="Muydestacado"/>
          <w:rFonts w:ascii="Times New Roman" w:hAnsi="Times New Roman"/>
          <w:sz w:val="24"/>
          <w:szCs w:val="24"/>
        </w:rPr>
        <w:t>procés d’elevació de l’ànima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En un context actual en què el sistema educatiu sovint es redueix a la preparació per al mercat laboral, la visió platònica ens recorda que </w:t>
      </w:r>
      <w:r>
        <w:rPr>
          <w:rStyle w:val="Muydestacado"/>
          <w:rFonts w:ascii="Times New Roman" w:hAnsi="Times New Roman"/>
          <w:sz w:val="24"/>
          <w:szCs w:val="24"/>
        </w:rPr>
        <w:t>educar és formar persones lliures i virtuoses</w:t>
      </w:r>
      <w:r>
        <w:rPr>
          <w:rFonts w:ascii="Times New Roman" w:hAnsi="Times New Roman"/>
          <w:sz w:val="24"/>
          <w:szCs w:val="24"/>
        </w:rPr>
        <w:t>, capaces de governar-se a si mateixes i de contribuir al bé comú.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seu model d’educació per etapes, orientada al desenvolupament de la raó i del sentit moral, és un antecedent directe dels ideals humanistes i democràtics de la pedagogia moderna.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3️⃣ L’ètica del coneixement i la responsabilitat científica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En la nostra època tecnològica, el progrés científic i tècnic planteja greus dilemes morals: intel·ligència artificial, bioètica, manipulació genètica, ús de dades, etc.</w:t>
        <w:br/>
        <w:t xml:space="preserve">Plató ens ofereix un principi fonamental: </w:t>
      </w:r>
      <w:r>
        <w:rPr>
          <w:rStyle w:val="Muydestacado"/>
          <w:rFonts w:ascii="Times New Roman" w:hAnsi="Times New Roman"/>
          <w:sz w:val="24"/>
          <w:szCs w:val="24"/>
        </w:rPr>
        <w:t>el coneixement ha d’estar subordinat al Bé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a ell, saber i obrar són inseparables: la saviesa sense ètica és perillosa.</w:t>
        <w:br/>
        <w:t>Aquest principi és aplicable avui a la recerca científica, que ha d’estar guiada per valors humans i socials, no només per la utilitat o el benefici econòmic.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El </w:t>
      </w:r>
      <w:r>
        <w:rPr>
          <w:rStyle w:val="Muydestacado"/>
          <w:rFonts w:ascii="Times New Roman" w:hAnsi="Times New Roman"/>
          <w:sz w:val="24"/>
          <w:szCs w:val="24"/>
        </w:rPr>
        <w:t>filòsof-rei</w:t>
      </w:r>
      <w:r>
        <w:rPr>
          <w:rFonts w:ascii="Times New Roman" w:hAnsi="Times New Roman"/>
          <w:sz w:val="24"/>
          <w:szCs w:val="24"/>
        </w:rPr>
        <w:t xml:space="preserve"> pot entendre’s, en aquest sentit, com el símbol del </w:t>
      </w:r>
      <w:r>
        <w:rPr>
          <w:rStyle w:val="Muydestacado"/>
          <w:rFonts w:ascii="Times New Roman" w:hAnsi="Times New Roman"/>
          <w:sz w:val="24"/>
          <w:szCs w:val="24"/>
        </w:rPr>
        <w:t>científic responsable</w:t>
      </w:r>
      <w:r>
        <w:rPr>
          <w:rFonts w:ascii="Times New Roman" w:hAnsi="Times New Roman"/>
          <w:sz w:val="24"/>
          <w:szCs w:val="24"/>
        </w:rPr>
        <w:t>, que posa el seu saber al servei de la veritat i de la justícia, no del poder ni del lucre.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4️⃣ La crisi de la democràcia i la manipulació política</w:t>
      </w:r>
    </w:p>
    <w:p>
      <w:pPr>
        <w:pStyle w:val="Cuerpodetexto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Les crítiques de Plató a la democràcia atenesa semblen, en certs aspectes, sorprenentment actuals.</w:t>
        <w:br/>
        <w:t>Ell advertia que la democràcia podia degenerar en demagògia quan el poble era manipulat per discursos emotius i falses promeses, i quan la llibertat es convertia en desordre i egoisme.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Avui, la democràcia contemporània afronta reptes semblants: la desinformació, el populisme, la polarització ideològica i la pèrdua de confiança en les institucions.</w:t>
        <w:br/>
        <w:t xml:space="preserve">Plató ens recorda que </w:t>
      </w:r>
      <w:r>
        <w:rPr>
          <w:rStyle w:val="Muydestacado"/>
          <w:rFonts w:ascii="Times New Roman" w:hAnsi="Times New Roman"/>
          <w:sz w:val="24"/>
          <w:szCs w:val="24"/>
        </w:rPr>
        <w:t>la democràcia només pot subsistir si està guiada per la raó, la justícia i l’educació cívica</w:t>
      </w:r>
      <w:r>
        <w:rPr>
          <w:rFonts w:ascii="Times New Roman" w:hAnsi="Times New Roman"/>
          <w:sz w:val="24"/>
          <w:szCs w:val="24"/>
        </w:rPr>
        <w:t>.</w:t>
        <w:br/>
        <w:t>La seva visió no ens obliga a rebutjar la democràcia, sinó a entendre que la llibertat sense coneixement ni virtut és insostenible.</w:t>
      </w:r>
    </w:p>
    <w:p>
      <w:pPr>
        <w:pStyle w:val="Ttulo3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3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5️⃣ L’ecologia i la moderació dels desitjos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Una de les causes de la crisi ambiental actual és el </w:t>
      </w:r>
      <w:r>
        <w:rPr>
          <w:rStyle w:val="Muydestacado"/>
          <w:rFonts w:ascii="Times New Roman" w:hAnsi="Times New Roman"/>
          <w:sz w:val="24"/>
          <w:szCs w:val="24"/>
        </w:rPr>
        <w:t>desig il·limitat de possessió i consum</w:t>
      </w:r>
      <w:r>
        <w:rPr>
          <w:rFonts w:ascii="Times New Roman" w:hAnsi="Times New Roman"/>
          <w:sz w:val="24"/>
          <w:szCs w:val="24"/>
        </w:rPr>
        <w:t>, que Plató ja havia denunciat com l’origen de la decadència de la polis.</w:t>
        <w:br/>
        <w:t>L’Estat “enfebrat”, dominat pel luxe i la cobdícia, descriu perfectament la civilització contemporània, orientada al creixement infinit en un món finit.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filosofia platònica ens convida a recuperar la </w:t>
      </w:r>
      <w:r>
        <w:rPr>
          <w:rStyle w:val="Muydestacado"/>
          <w:rFonts w:ascii="Times New Roman" w:hAnsi="Times New Roman"/>
          <w:sz w:val="24"/>
          <w:szCs w:val="24"/>
        </w:rPr>
        <w:t>mesura i la moderació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Style w:val="Destacado"/>
          <w:rFonts w:ascii="Times New Roman" w:hAnsi="Times New Roman"/>
          <w:sz w:val="24"/>
          <w:szCs w:val="24"/>
        </w:rPr>
        <w:t>sophrosýne</w:t>
      </w:r>
      <w:r>
        <w:rPr>
          <w:rFonts w:ascii="Times New Roman" w:hAnsi="Times New Roman"/>
          <w:sz w:val="24"/>
          <w:szCs w:val="24"/>
        </w:rPr>
        <w:t>) com a virtuts essencials.</w:t>
        <w:br/>
        <w:t>Només un ordre racional i harmònic, tant interior com col·lectiu, pot garantir l’equilibri amb la natura i la justícia intergeneracional.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D’aquesta manera, la seva ètica de la contenció i de la jerarquia racional pot inspirar una nova </w:t>
      </w:r>
      <w:r>
        <w:rPr>
          <w:rStyle w:val="Muydestacado"/>
          <w:rFonts w:ascii="Times New Roman" w:hAnsi="Times New Roman"/>
          <w:sz w:val="24"/>
          <w:szCs w:val="24"/>
        </w:rPr>
        <w:t>filosofia ecològica</w:t>
      </w:r>
      <w:r>
        <w:rPr>
          <w:rFonts w:ascii="Times New Roman" w:hAnsi="Times New Roman"/>
          <w:sz w:val="24"/>
          <w:szCs w:val="24"/>
        </w:rPr>
        <w:t xml:space="preserve"> basada en el domini del desig per part de la raó i en la recerca del bé comú per sobre de l’interès individual.</w:t>
      </w:r>
    </w:p>
    <w:p>
      <w:pPr>
        <w:pStyle w:val="Ttulo2"/>
        <w:spacing w:lineRule="auto" w:line="360" w:before="200" w:after="283"/>
        <w:jc w:val="left"/>
        <w:rPr>
          <w:rStyle w:val="Muydestacado"/>
          <w:rFonts w:ascii="Times New Roman" w:hAnsi="Times New Roman"/>
          <w:sz w:val="24"/>
          <w:szCs w:val="24"/>
        </w:rPr>
      </w:pPr>
      <w:r>
        <w:rPr/>
      </w:r>
    </w:p>
    <w:p>
      <w:pPr>
        <w:pStyle w:val="Ttulo2"/>
        <w:spacing w:lineRule="auto" w:line="360" w:before="200" w:after="283"/>
        <w:jc w:val="left"/>
        <w:rPr/>
      </w:pPr>
      <w:r>
        <w:rPr>
          <w:rStyle w:val="Muydestacado"/>
          <w:rFonts w:ascii="Times New Roman" w:hAnsi="Times New Roman"/>
          <w:sz w:val="24"/>
          <w:szCs w:val="24"/>
        </w:rPr>
        <w:t>Conclusió general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filosofia de Plató és una </w:t>
      </w:r>
      <w:r>
        <w:rPr>
          <w:rStyle w:val="Muydestacado"/>
          <w:rFonts w:ascii="Times New Roman" w:hAnsi="Times New Roman"/>
          <w:sz w:val="24"/>
          <w:szCs w:val="24"/>
        </w:rPr>
        <w:t>síntesi magistral de raó, moral i política</w:t>
      </w:r>
      <w:r>
        <w:rPr>
          <w:rFonts w:ascii="Times New Roman" w:hAnsi="Times New Roman"/>
          <w:sz w:val="24"/>
          <w:szCs w:val="24"/>
        </w:rPr>
        <w:t>.</w:t>
        <w:br/>
        <w:t>El seu projecte consisteix a fonamentar la vida humana i la societat sobre la veritat i el Bé, no sobre l’opinió o el poder.</w:t>
        <w:br/>
        <w:t>Aquesta aspiració continua essent urgent en el nostre temps.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Plató ens recorda que </w:t>
      </w:r>
      <w:r>
        <w:rPr>
          <w:rStyle w:val="Muydestacado"/>
          <w:rFonts w:ascii="Times New Roman" w:hAnsi="Times New Roman"/>
          <w:sz w:val="24"/>
          <w:szCs w:val="24"/>
        </w:rPr>
        <w:t>la justícia i la felicitat depenen de l’ordre interior de l’ànima i de la recta orientació de la raó</w:t>
      </w:r>
      <w:r>
        <w:rPr>
          <w:rFonts w:ascii="Times New Roman" w:hAnsi="Times New Roman"/>
          <w:sz w:val="24"/>
          <w:szCs w:val="24"/>
        </w:rPr>
        <w:t>.</w:t>
        <w:br/>
        <w:t>L’educació, la recerca de la veritat i la contemplació del Bé són, per a ell, els camins que condueixen a la plenitud humana i al bon govern.</w:t>
      </w:r>
    </w:p>
    <w:p>
      <w:pPr>
        <w:pStyle w:val="Cuerpodetexto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 xml:space="preserve">La seva filosofia no és només una doctrina del passat, sinó una </w:t>
      </w:r>
      <w:r>
        <w:rPr>
          <w:rStyle w:val="Muydestacado"/>
          <w:rFonts w:ascii="Times New Roman" w:hAnsi="Times New Roman"/>
          <w:sz w:val="24"/>
          <w:szCs w:val="24"/>
        </w:rPr>
        <w:t>crida permanent a viure racionalment i virtuosament</w:t>
      </w:r>
      <w:r>
        <w:rPr>
          <w:rFonts w:ascii="Times New Roman" w:hAnsi="Times New Roman"/>
          <w:sz w:val="24"/>
          <w:szCs w:val="24"/>
        </w:rPr>
        <w:t xml:space="preserve"> en un món sovint dominat per l’aparença i la immediatesa.</w:t>
      </w:r>
    </w:p>
    <w:p>
      <w:pPr>
        <w:pStyle w:val="Cita"/>
        <w:spacing w:lineRule="auto" w:line="360"/>
        <w:jc w:val="left"/>
        <w:rPr/>
      </w:pP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Només el coneixement del Bé pot fer justa la ciutat i feliç la vida dels homes.” (</w:t>
      </w:r>
      <w:r>
        <w:rPr>
          <w:rStyle w:val="Destacado"/>
          <w:rFonts w:ascii="Times New Roman" w:hAnsi="Times New Roman"/>
          <w:sz w:val="24"/>
          <w:szCs w:val="24"/>
        </w:rPr>
        <w:t>República</w:t>
      </w:r>
      <w:r>
        <w:rPr>
          <w:rFonts w:ascii="Times New Roman" w:hAnsi="Times New Roman"/>
          <w:sz w:val="24"/>
          <w:szCs w:val="24"/>
        </w:rPr>
        <w:t>, 517b)</w:t>
      </w:r>
    </w:p>
    <w:p>
      <w:pPr>
        <w:pStyle w:val="Ttulo2"/>
        <w:spacing w:lineRule="auto" w:line="36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</w:t>
      </w:r>
      <w:r>
        <w:rPr>
          <w:rFonts w:ascii="Times New Roman" w:hAnsi="Times New Roman"/>
          <w:sz w:val="24"/>
          <w:szCs w:val="24"/>
        </w:rPr>
        <w:t>bliografia orientativa</w:t>
      </w:r>
    </w:p>
    <w:p>
      <w:pPr>
        <w:pStyle w:val="Normal"/>
        <w:spacing w:lineRule="auto" w:line="360" w:before="0" w:after="20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  <w:t>- Plató, La República (ed. Gredos / Fundació Bernat Metge).</w:t>
        <w:br/>
        <w:t>- Plató, Fedó, Fedre i Menó.</w:t>
        <w:br/>
        <w:t>- José Vidal González-Barredo, Noesi²: Filosofía y ciudadanía. Platón.</w:t>
        <w:br/>
        <w:t>- Guthrie, W.K.C., Historia de la filosofía griega, vol. IV.</w:t>
        <w:br/>
        <w:t>- Reale, Giovanni, Historia del pensamiento griego y romano, vol. II.</w:t>
        <w:br/>
        <w:t>- Annas, Julia, An Introduction to Plato’s Republic.</w:t>
        <w:br/>
        <w:t>- Ferrater Mora, J., Diccionario de filosofía.</w:t>
        <w:br/>
      </w:r>
    </w:p>
    <w:sectPr>
      <w:headerReference w:type="default" r:id="rId3"/>
      <w:footerReference w:type="default" r:id="rId4"/>
      <w:type w:val="nextPage"/>
      <w:pgSz w:w="12240" w:h="15840"/>
      <w:pgMar w:left="1800" w:right="1800" w:header="1440" w:top="1981" w:footer="1440" w:bottom="198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  <w:rFonts w:cs="Open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Tahoma"/>
        <w:sz w:val="22"/>
        <w:szCs w:val="22"/>
        <w:lang w:val="en-US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mbria" w:hAnsi="Cambria" w:eastAsia="ＭＳ 明朝"/>
      <w:color w:val="auto"/>
      <w:kern w:val="0"/>
      <w:sz w:val="22"/>
      <w:szCs w:val="22"/>
      <w:lang w:val="en-US" w:eastAsia="en-US" w:bidi="ar-SA"/>
    </w:rPr>
  </w:style>
  <w:style w:type="paragraph" w:styleId="Ttulo1">
    <w:name w:val="Heading 1"/>
    <w:basedOn w:val="Normal"/>
    <w:next w:val="Normal"/>
    <w:qFormat/>
    <w:pPr>
      <w:keepNext w:val="true"/>
      <w:keepLines/>
      <w:numPr>
        <w:ilvl w:val="0"/>
        <w:numId w:val="0"/>
      </w:numPr>
      <w:spacing w:before="480" w:after="0"/>
      <w:outlineLvl w:val="0"/>
    </w:pPr>
    <w:rPr>
      <w:rFonts w:ascii="Calibri" w:hAnsi="Calibri" w:eastAsia="ＭＳ ゴシック" w:cs="Tahom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1"/>
    </w:pPr>
    <w:rPr>
      <w:rFonts w:ascii="Calibri" w:hAnsi="Calibri" w:eastAsia="ＭＳ ゴシック" w:cs="Tahom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2"/>
    </w:pPr>
    <w:rPr>
      <w:rFonts w:ascii="Calibri" w:hAnsi="Calibri" w:eastAsia="ＭＳ ゴシック" w:cs="Tahoma"/>
      <w:b/>
      <w:bCs/>
      <w:color w:val="4F81BD"/>
    </w:rPr>
  </w:style>
  <w:style w:type="paragraph" w:styleId="Ttulo4">
    <w:name w:val="Heading 4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3"/>
    </w:pPr>
    <w:rPr>
      <w:rFonts w:ascii="Calibri" w:hAnsi="Calibri" w:eastAsia="ＭＳ ゴシック" w:cs="Tahoma"/>
      <w:b/>
      <w:bCs/>
      <w:i/>
      <w:iCs/>
      <w:color w:val="4F81BD"/>
    </w:rPr>
  </w:style>
  <w:style w:type="paragraph" w:styleId="Ttulo5">
    <w:name w:val="Heading 5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4"/>
    </w:pPr>
    <w:rPr>
      <w:rFonts w:ascii="Calibri" w:hAnsi="Calibri" w:eastAsia="ＭＳ ゴシック" w:cs="Tahoma"/>
      <w:color w:val="243F60"/>
    </w:rPr>
  </w:style>
  <w:style w:type="paragraph" w:styleId="Ttulo6">
    <w:name w:val="Heading 6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5"/>
    </w:pPr>
    <w:rPr>
      <w:rFonts w:ascii="Calibri" w:hAnsi="Calibri" w:eastAsia="ＭＳ ゴシック" w:cs="Tahoma"/>
      <w:i/>
      <w:iCs/>
      <w:color w:val="243F60"/>
    </w:rPr>
  </w:style>
  <w:style w:type="paragraph" w:styleId="Ttulo7">
    <w:name w:val="Heading 7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6"/>
    </w:pPr>
    <w:rPr>
      <w:rFonts w:ascii="Calibri" w:hAnsi="Calibri" w:eastAsia="ＭＳ ゴシック" w:cs="Tahoma"/>
      <w:i/>
      <w:iCs/>
      <w:color w:val="404040"/>
    </w:rPr>
  </w:style>
  <w:style w:type="paragraph" w:styleId="Ttulo8">
    <w:name w:val="Heading 8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7"/>
    </w:pPr>
    <w:rPr>
      <w:rFonts w:ascii="Calibri" w:hAnsi="Calibri" w:eastAsia="ＭＳ ゴシック" w:cs="Tahoma"/>
      <w:color w:val="4F81BD"/>
      <w:sz w:val="20"/>
      <w:szCs w:val="20"/>
    </w:rPr>
  </w:style>
  <w:style w:type="paragraph" w:styleId="Ttulo9">
    <w:name w:val="Heading 9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outlineLvl w:val="8"/>
    </w:pPr>
    <w:rPr>
      <w:rFonts w:ascii="Calibri" w:hAnsi="Calibri" w:eastAsia="ＭＳ ゴシック" w:cs="Tahoma"/>
      <w:i/>
      <w:iCs/>
      <w:color w:val="404040"/>
      <w:sz w:val="20"/>
      <w:szCs w:val="20"/>
    </w:rPr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libri" w:hAnsi="Calibri" w:eastAsia="ＭＳ ゴシック" w:cs="Tahoma"/>
      <w:b/>
      <w:bCs/>
      <w:color w:val="365F91"/>
      <w:sz w:val="28"/>
      <w:szCs w:val="28"/>
    </w:rPr>
  </w:style>
  <w:style w:type="character" w:styleId="Heading2Char">
    <w:name w:val="Heading 2 Char"/>
    <w:basedOn w:val="DefaultParagraphFont"/>
    <w:qFormat/>
    <w:rPr>
      <w:rFonts w:ascii="Calibri" w:hAnsi="Calibri" w:eastAsia="ＭＳ ゴシック" w:cs="Tahoma"/>
      <w:b/>
      <w:bCs/>
      <w:color w:val="4F81BD"/>
      <w:sz w:val="26"/>
      <w:szCs w:val="26"/>
    </w:rPr>
  </w:style>
  <w:style w:type="character" w:styleId="Heading3Char">
    <w:name w:val="Heading 3 Char"/>
    <w:basedOn w:val="DefaultParagraphFont"/>
    <w:qFormat/>
    <w:rPr>
      <w:rFonts w:ascii="Calibri" w:hAnsi="Calibri" w:eastAsia="ＭＳ ゴシック" w:cs="Tahoma"/>
      <w:b/>
      <w:bCs/>
      <w:color w:val="4F81BD"/>
    </w:rPr>
  </w:style>
  <w:style w:type="character" w:styleId="TitleChar">
    <w:name w:val="Title Char"/>
    <w:basedOn w:val="DefaultParagraphFont"/>
    <w:qFormat/>
    <w:rPr>
      <w:rFonts w:ascii="Calibri" w:hAnsi="Calibri" w:eastAsia="ＭＳ ゴシック" w:cs="Tahoma"/>
      <w:color w:val="17365D"/>
      <w:spacing w:val="5"/>
      <w:kern w:val="2"/>
      <w:sz w:val="52"/>
      <w:szCs w:val="52"/>
    </w:rPr>
  </w:style>
  <w:style w:type="character" w:styleId="SubtitleChar">
    <w:name w:val="Subtitle Char"/>
    <w:basedOn w:val="DefaultParagraphFont"/>
    <w:qFormat/>
    <w:rPr>
      <w:rFonts w:ascii="Calibri" w:hAnsi="Calibri" w:eastAsia="ＭＳ ゴシック" w:cs="Tahoma"/>
      <w:i/>
      <w:iCs/>
      <w:color w:val="4F81BD"/>
      <w:spacing w:val="15"/>
      <w:sz w:val="24"/>
      <w:szCs w:val="24"/>
    </w:rPr>
  </w:style>
  <w:style w:type="character" w:styleId="BodyTextChar">
    <w:name w:val="Body Text Char"/>
    <w:basedOn w:val="DefaultParagraphFont"/>
    <w:qFormat/>
    <w:rPr/>
  </w:style>
  <w:style w:type="character" w:styleId="BodyText2Char">
    <w:name w:val="Body Text 2 Char"/>
    <w:basedOn w:val="DefaultParagraphFont"/>
    <w:qFormat/>
    <w:rPr/>
  </w:style>
  <w:style w:type="character" w:styleId="BodyText3Char">
    <w:name w:val="Body Text 3 Char"/>
    <w:basedOn w:val="DefaultParagraphFont"/>
    <w:qFormat/>
    <w:rPr>
      <w:sz w:val="16"/>
      <w:szCs w:val="16"/>
    </w:rPr>
  </w:style>
  <w:style w:type="character" w:styleId="MacroTextChar">
    <w:name w:val="Macro Text Char"/>
    <w:basedOn w:val="DefaultParagraphFont"/>
    <w:qFormat/>
    <w:rPr>
      <w:rFonts w:ascii="Courier" w:hAnsi="Courier"/>
      <w:sz w:val="20"/>
      <w:szCs w:val="20"/>
    </w:rPr>
  </w:style>
  <w:style w:type="character" w:styleId="QuoteChar">
    <w:name w:val="Quote Char"/>
    <w:basedOn w:val="DefaultParagraphFont"/>
    <w:qFormat/>
    <w:rPr>
      <w:i/>
      <w:iCs/>
      <w:color w:val="000000"/>
    </w:rPr>
  </w:style>
  <w:style w:type="character" w:styleId="Heading4Char">
    <w:name w:val="Heading 4 Char"/>
    <w:basedOn w:val="DefaultParagraphFont"/>
    <w:qFormat/>
    <w:rPr>
      <w:rFonts w:ascii="Calibri" w:hAnsi="Calibri" w:eastAsia="ＭＳ ゴシック" w:cs="Tahoma"/>
      <w:b/>
      <w:bCs/>
      <w:i/>
      <w:iCs/>
      <w:color w:val="4F81BD"/>
    </w:rPr>
  </w:style>
  <w:style w:type="character" w:styleId="Heading5Char">
    <w:name w:val="Heading 5 Char"/>
    <w:basedOn w:val="DefaultParagraphFont"/>
    <w:qFormat/>
    <w:rPr>
      <w:rFonts w:ascii="Calibri" w:hAnsi="Calibri" w:eastAsia="ＭＳ ゴシック" w:cs="Tahoma"/>
      <w:color w:val="243F60"/>
    </w:rPr>
  </w:style>
  <w:style w:type="character" w:styleId="Heading6Char">
    <w:name w:val="Heading 6 Char"/>
    <w:basedOn w:val="DefaultParagraphFont"/>
    <w:qFormat/>
    <w:rPr>
      <w:rFonts w:ascii="Calibri" w:hAnsi="Calibri" w:eastAsia="ＭＳ ゴシック" w:cs="Tahoma"/>
      <w:i/>
      <w:iCs/>
      <w:color w:val="243F60"/>
    </w:rPr>
  </w:style>
  <w:style w:type="character" w:styleId="Heading7Char">
    <w:name w:val="Heading 7 Char"/>
    <w:basedOn w:val="DefaultParagraphFont"/>
    <w:qFormat/>
    <w:rPr>
      <w:rFonts w:ascii="Calibri" w:hAnsi="Calibri" w:eastAsia="ＭＳ ゴシック" w:cs="Tahoma"/>
      <w:i/>
      <w:iCs/>
      <w:color w:val="404040"/>
    </w:rPr>
  </w:style>
  <w:style w:type="character" w:styleId="Heading8Char">
    <w:name w:val="Heading 8 Char"/>
    <w:basedOn w:val="DefaultParagraphFont"/>
    <w:qFormat/>
    <w:rPr>
      <w:rFonts w:ascii="Calibri" w:hAnsi="Calibri" w:eastAsia="ＭＳ ゴシック" w:cs="Tahoma"/>
      <w:color w:val="4F81BD"/>
      <w:sz w:val="20"/>
      <w:szCs w:val="20"/>
    </w:rPr>
  </w:style>
  <w:style w:type="character" w:styleId="Heading9Char">
    <w:name w:val="Heading 9 Char"/>
    <w:basedOn w:val="DefaultParagraphFont"/>
    <w:qFormat/>
    <w:rPr>
      <w:rFonts w:ascii="Calibri" w:hAnsi="Calibri" w:eastAsia="ＭＳ ゴシック" w:cs="Tahoma"/>
      <w:i/>
      <w:iCs/>
      <w:color w:val="404040"/>
      <w:sz w:val="20"/>
      <w:szCs w:val="20"/>
    </w:rPr>
  </w:style>
  <w:style w:type="character" w:styleId="Strong">
    <w:name w:val="Strong"/>
    <w:basedOn w:val="DefaultParagraphFont"/>
    <w:qFormat/>
    <w:rPr>
      <w:b/>
      <w:bCs/>
    </w:rPr>
  </w:style>
  <w:style w:type="character" w:styleId="Destacado">
    <w:name w:val="Destacado"/>
    <w:basedOn w:val="DefaultParagraphFont"/>
    <w:qFormat/>
    <w:rPr>
      <w:i/>
      <w:iCs/>
    </w:rPr>
  </w:style>
  <w:style w:type="character" w:styleId="IntenseQuoteChar">
    <w:name w:val="Intense Quote Char"/>
    <w:basedOn w:val="DefaultParagraphFont"/>
    <w:qFormat/>
    <w:rPr>
      <w:b/>
      <w:bCs/>
      <w:i/>
      <w:iCs/>
      <w:color w:val="4F81BD"/>
    </w:rPr>
  </w:style>
  <w:style w:type="character" w:styleId="SubtleEmphasis">
    <w:name w:val="Subtle Emphasis"/>
    <w:basedOn w:val="DefaultParagraphFont"/>
    <w:qFormat/>
    <w:rPr>
      <w:i/>
      <w:iCs/>
      <w:color w:val="808080"/>
    </w:rPr>
  </w:style>
  <w:style w:type="character" w:styleId="IntenseEmphasis">
    <w:name w:val="Intense Emphasis"/>
    <w:basedOn w:val="DefaultParagraphFont"/>
    <w:qFormat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qFormat/>
    <w:rPr>
      <w:smallCaps/>
      <w:color w:val="C0504D"/>
      <w:u w:val="single"/>
    </w:rPr>
  </w:style>
  <w:style w:type="character" w:styleId="IntenseReference">
    <w:name w:val="Intense Reference"/>
    <w:basedOn w:val="DefaultParagraphFont"/>
    <w:qFormat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qFormat/>
    <w:rPr>
      <w:b/>
      <w:bCs/>
      <w:smallCaps/>
      <w:spacing w:val="5"/>
    </w:rPr>
  </w:style>
  <w:style w:type="character" w:styleId="Muydestacado">
    <w:name w:val="Muy destacado"/>
    <w:qFormat/>
    <w:rPr>
      <w:b/>
      <w:bCs/>
    </w:rPr>
  </w:style>
  <w:style w:type="character" w:styleId="Smbolosdenumeracin">
    <w:name w:val="Símbolos de numeración"/>
    <w:qFormat/>
    <w:rPr/>
  </w:style>
  <w:style w:type="character" w:styleId="Vietas">
    <w:name w:val="Viñetas"/>
    <w:qFormat/>
    <w:rPr>
      <w:rFonts w:ascii="OpenSymbol" w:hAnsi="OpenSymbol" w:eastAsia="OpenSymbol" w:cs="OpenSymbol"/>
    </w:rPr>
  </w:style>
  <w:style w:type="character" w:styleId="Caracteresdenotaalpie">
    <w:name w:val="Caracteres de nota al pie"/>
    <w:qFormat/>
    <w:rPr/>
  </w:style>
  <w:style w:type="character" w:styleId="Ancladenotaalpie">
    <w:name w:val="Ancla de nota al pie"/>
    <w:rPr>
      <w:vertAlign w:val="superscript"/>
    </w:rPr>
  </w:style>
  <w:style w:type="character" w:styleId="EnlacedeInternet">
    <w:name w:val="Enlace de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before="0" w:after="120"/>
    </w:pPr>
    <w:rPr/>
  </w:style>
  <w:style w:type="paragraph" w:styleId="Lista">
    <w:name w:val="List"/>
    <w:basedOn w:val="Normal"/>
    <w:pPr>
      <w:spacing w:before="0" w:after="200"/>
      <w:ind w:left="360" w:right="0" w:hanging="360"/>
      <w:contextualSpacing/>
    </w:pPr>
    <w:rPr/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cera">
    <w:name w:val="Header"/>
    <w:basedOn w:val="Normal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Piedepgina">
    <w:name w:val="Footer"/>
    <w:basedOn w:val="Normal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qFormat/>
    <w:pPr>
      <w:widowControl/>
      <w:kinsoku w:val="true"/>
      <w:overflowPunct w:val="true"/>
      <w:autoSpaceDE w:val="true"/>
      <w:bidi w:val="0"/>
      <w:spacing w:lineRule="auto" w:line="240" w:before="0" w:after="0"/>
      <w:jc w:val="left"/>
    </w:pPr>
    <w:rPr>
      <w:rFonts w:ascii="Cambria" w:hAnsi="Cambria" w:eastAsia="ＭＳ 明朝"/>
      <w:color w:val="auto"/>
      <w:kern w:val="0"/>
      <w:sz w:val="22"/>
      <w:szCs w:val="22"/>
      <w:lang w:val="en-US" w:eastAsia="en-US" w:bidi="ar-SA"/>
    </w:rPr>
  </w:style>
  <w:style w:type="paragraph" w:styleId="Titular">
    <w:name w:val="Title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Tahoma"/>
      <w:color w:val="17365D"/>
      <w:spacing w:val="5"/>
      <w:kern w:val="2"/>
      <w:sz w:val="52"/>
      <w:szCs w:val="52"/>
    </w:rPr>
  </w:style>
  <w:style w:type="paragraph" w:styleId="Subttulo">
    <w:name w:val="Subtitle"/>
    <w:basedOn w:val="Normal"/>
    <w:next w:val="Normal"/>
    <w:qFormat/>
    <w:pPr/>
    <w:rPr>
      <w:rFonts w:ascii="Calibri" w:hAnsi="Calibri" w:eastAsia="ＭＳ ゴシック" w:cs="Tahoma"/>
      <w:i/>
      <w:iCs/>
      <w:color w:val="4F81BD"/>
      <w:spacing w:val="15"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BodyText2">
    <w:name w:val="Body Text 2"/>
    <w:basedOn w:val="Normal"/>
    <w:qFormat/>
    <w:pPr>
      <w:spacing w:lineRule="auto" w:line="480" w:before="0" w:after="120"/>
    </w:pPr>
    <w:rPr/>
  </w:style>
  <w:style w:type="paragraph" w:styleId="BodyText3">
    <w:name w:val="Body Text 3"/>
    <w:basedOn w:val="Normal"/>
    <w:qFormat/>
    <w:pPr>
      <w:spacing w:before="0" w:after="120"/>
    </w:pPr>
    <w:rPr>
      <w:sz w:val="16"/>
      <w:szCs w:val="16"/>
    </w:rPr>
  </w:style>
  <w:style w:type="paragraph" w:styleId="Lista2">
    <w:name w:val="List Bullet 3"/>
    <w:basedOn w:val="Normal"/>
    <w:pPr>
      <w:spacing w:before="0" w:after="200"/>
      <w:ind w:left="720" w:right="0" w:hanging="360"/>
      <w:contextualSpacing/>
    </w:pPr>
    <w:rPr/>
  </w:style>
  <w:style w:type="paragraph" w:styleId="Lista3">
    <w:name w:val="List Bullet 4"/>
    <w:basedOn w:val="Normal"/>
    <w:pPr>
      <w:spacing w:before="0" w:after="200"/>
      <w:ind w:left="1080" w:right="0" w:hanging="360"/>
      <w:contextualSpacing/>
    </w:pPr>
    <w:rPr/>
  </w:style>
  <w:style w:type="paragraph" w:styleId="ListBullet">
    <w:name w:val="List Bullet"/>
    <w:basedOn w:val="Normal"/>
    <w:qFormat/>
    <w:pPr>
      <w:spacing w:before="0" w:after="200"/>
      <w:contextualSpacing/>
    </w:pPr>
    <w:rPr/>
  </w:style>
  <w:style w:type="paragraph" w:styleId="ListBullet2">
    <w:name w:val="List Bullet 2"/>
    <w:basedOn w:val="Normal"/>
    <w:qFormat/>
    <w:pPr>
      <w:spacing w:before="0" w:after="200"/>
      <w:contextualSpacing/>
    </w:pPr>
    <w:rPr/>
  </w:style>
  <w:style w:type="paragraph" w:styleId="ListBullet3">
    <w:name w:val="List Bullet 3"/>
    <w:basedOn w:val="Normal"/>
    <w:qFormat/>
    <w:pPr>
      <w:spacing w:before="0" w:after="200"/>
      <w:contextualSpacing/>
    </w:pPr>
    <w:rPr/>
  </w:style>
  <w:style w:type="paragraph" w:styleId="ListNumber">
    <w:name w:val="List Number"/>
    <w:basedOn w:val="Normal"/>
    <w:qFormat/>
    <w:pPr>
      <w:spacing w:before="0" w:after="200"/>
      <w:contextualSpacing/>
    </w:pPr>
    <w:rPr/>
  </w:style>
  <w:style w:type="paragraph" w:styleId="ListNumber2">
    <w:name w:val="List Number 2"/>
    <w:basedOn w:val="Normal"/>
    <w:qFormat/>
    <w:pPr>
      <w:spacing w:before="0" w:after="200"/>
      <w:contextualSpacing/>
    </w:pPr>
    <w:rPr/>
  </w:style>
  <w:style w:type="paragraph" w:styleId="ListNumber3">
    <w:name w:val="List Number 3"/>
    <w:basedOn w:val="Normal"/>
    <w:qFormat/>
    <w:pPr>
      <w:spacing w:before="0" w:after="200"/>
      <w:contextualSpacing/>
    </w:pPr>
    <w:rPr/>
  </w:style>
  <w:style w:type="paragraph" w:styleId="ListContinue">
    <w:name w:val="List Continue"/>
    <w:basedOn w:val="Normal"/>
    <w:qFormat/>
    <w:pPr>
      <w:spacing w:before="0" w:after="120"/>
      <w:ind w:left="360" w:right="0" w:hanging="0"/>
      <w:contextualSpacing/>
    </w:pPr>
    <w:rPr/>
  </w:style>
  <w:style w:type="paragraph" w:styleId="ListContinue2">
    <w:name w:val="List Continue 2"/>
    <w:basedOn w:val="Normal"/>
    <w:qFormat/>
    <w:pPr>
      <w:spacing w:before="0" w:after="120"/>
      <w:ind w:left="720" w:right="0" w:hanging="0"/>
      <w:contextualSpacing/>
    </w:pPr>
    <w:rPr/>
  </w:style>
  <w:style w:type="paragraph" w:styleId="ListContinue3">
    <w:name w:val="List Continue 3"/>
    <w:basedOn w:val="Normal"/>
    <w:qFormat/>
    <w:pPr>
      <w:spacing w:before="0" w:after="120"/>
      <w:ind w:left="1080" w:right="0" w:hanging="0"/>
      <w:contextualSpacing/>
    </w:pPr>
    <w:rPr/>
  </w:style>
  <w:style w:type="paragraph" w:styleId="Macro">
    <w:name w:val="macro"/>
    <w:qFormat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kinsoku w:val="true"/>
      <w:overflowPunct w:val="true"/>
      <w:autoSpaceDE w:val="true"/>
      <w:bidi w:val="0"/>
      <w:jc w:val="left"/>
    </w:pPr>
    <w:rPr>
      <w:rFonts w:ascii="Courier" w:hAnsi="Courier" w:eastAsia="ＭＳ 明朝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qFormat/>
    <w:pPr/>
    <w:rPr>
      <w:i/>
      <w:iCs/>
      <w:color w:val="000000"/>
    </w:rPr>
  </w:style>
  <w:style w:type="paragraph" w:styleId="Caption">
    <w:name w:val="caption"/>
    <w:basedOn w:val="Normal"/>
    <w:next w:val="Normal"/>
    <w:qFormat/>
    <w:pPr>
      <w:spacing w:lineRule="auto" w:line="240"/>
    </w:pPr>
    <w:rPr>
      <w:b/>
      <w:bCs/>
      <w:color w:val="4F81BD"/>
      <w:sz w:val="18"/>
      <w:szCs w:val="18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/>
    </w:rPr>
  </w:style>
  <w:style w:type="paragraph" w:styleId="TOCHeading">
    <w:name w:val="TOC Heading"/>
    <w:basedOn w:val="Ttulo1"/>
    <w:next w:val="Normal"/>
    <w:qFormat/>
    <w:pPr/>
    <w:rPr/>
  </w:style>
  <w:style w:type="paragraph" w:styleId="Lneahorizontal">
    <w:name w:val="Línea horizontal"/>
    <w:basedOn w:val="Normal"/>
    <w:next w:val="Cuerpodetexto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Cita">
    <w:name w:val="Cita"/>
    <w:basedOn w:val="Normal"/>
    <w:qFormat/>
    <w:pPr>
      <w:spacing w:before="0" w:after="283"/>
      <w:ind w:left="567" w:right="567" w:hanging="0"/>
    </w:pPr>
    <w:rPr/>
  </w:style>
  <w:style w:type="paragraph" w:styleId="Notaalpie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iensoluegosiento.com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LibreOffice/6.1.3.2$Windows_X86_64 LibreOffice_project/86daf60bf00efa86ad547e59e09d6bb77c699acb</Application>
  <Pages>31</Pages>
  <Words>6575</Words>
  <Characters>33695</Characters>
  <CharactersWithSpaces>39775</CharactersWithSpaces>
  <Paragraphs>408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es-ES</dc:language>
  <cp:lastModifiedBy/>
  <dcterms:modified xsi:type="dcterms:W3CDTF">2025-10-21T07:05:44Z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